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A70" w:rsidRDefault="00EE068F" w:rsidP="00677A7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5</w:t>
      </w:r>
      <w:r w:rsidR="00677A70"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EE068F" w:rsidRPr="00EE068F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 w:rsidRPr="00EE068F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..............................................</w:t>
      </w:r>
    </w:p>
    <w:p w:rsidR="00EE068F" w:rsidRPr="00EE068F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 w:rsidRPr="00EE068F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..............................................</w:t>
      </w:r>
    </w:p>
    <w:p w:rsidR="00EE068F" w:rsidRPr="00EE068F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 w:rsidRPr="00EE068F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..............................................</w:t>
      </w:r>
    </w:p>
    <w:p w:rsidR="00677A70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Nazwa i adres W</w:t>
      </w:r>
      <w:r w:rsidRPr="00EE068F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ykonawcy</w:t>
      </w:r>
    </w:p>
    <w:p w:rsidR="00EE068F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EE068F" w:rsidRDefault="00EE068F" w:rsidP="00EE068F">
      <w:pPr>
        <w:widowControl w:val="0"/>
        <w:spacing w:after="0" w:line="190" w:lineRule="exact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677A70" w:rsidRDefault="00677A70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E06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osób</w:t>
      </w:r>
    </w:p>
    <w:p w:rsidR="00EE068F" w:rsidRPr="00EE068F" w:rsidRDefault="00EE068F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skierowanych przez W</w:t>
      </w:r>
      <w:r w:rsidRPr="00EE06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ykonawcę do realizacji zamówienia publicznego</w:t>
      </w:r>
    </w:p>
    <w:p w:rsidR="00677A70" w:rsidRDefault="00677A70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677A70" w:rsidRDefault="00677A70" w:rsidP="00677A7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677A70" w:rsidRPr="003D30DA" w:rsidRDefault="00677A70" w:rsidP="00677A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677A70" w:rsidRDefault="00EE068F" w:rsidP="00EE068F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</w:pPr>
      <w:r w:rsidRPr="00EE068F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Gmina Miasto Suwałki, ul. Mickiewicza 1, 16 – 400 Suwałki w imieniu której działa Zarząd Budynków Mieszkalnych w Suwałkach TBS</w:t>
      </w:r>
      <w:r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 xml:space="preserve"> sp. z o.o., ul. Wigierska 32, </w:t>
      </w:r>
      <w:r w:rsidRPr="00EE068F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16 – 400 Suwałki reprezentowana przez Prezesa Zarządu – Jarosława Lebiediew na podstawie umowy gospodarowania i zarządzania nieruchomościami stanowiącymi własność Gminy Miasta Suwałki z dnia 31 grudnia 2015 r.</w:t>
      </w:r>
    </w:p>
    <w:p w:rsidR="00EE068F" w:rsidRPr="005A0211" w:rsidRDefault="00EE068F" w:rsidP="00EE068F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677A70" w:rsidRPr="00E0123B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 w:rsidRPr="00E0123B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</w:t>
      </w:r>
      <w:r w:rsidR="00EE068F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publicznego </w:t>
      </w:r>
      <w:r w:rsidRPr="00E0123B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pn. </w:t>
      </w:r>
      <w:r w:rsidR="00A22F9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„</w:t>
      </w:r>
      <w:r w:rsidR="00A22F96" w:rsidRPr="00A22F9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Remont stropu piwnicznego w przejeździe bramowym budynku mieszkalnego przy ul. Kościuszki 84 w Suwałkach stanowiącego własność Gminy Miasto Suwałki</w:t>
      </w:r>
      <w:r w:rsidR="00A22F9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”</w:t>
      </w:r>
      <w:r w:rsidR="00A22F96" w:rsidRPr="00A22F9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.</w:t>
      </w:r>
    </w:p>
    <w:p w:rsidR="00677A70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677A70" w:rsidRPr="001936D6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68" w:type="dxa"/>
        <w:tblLook w:val="01E0" w:firstRow="1" w:lastRow="1" w:firstColumn="1" w:lastColumn="1" w:noHBand="0" w:noVBand="0"/>
      </w:tblPr>
      <w:tblGrid>
        <w:gridCol w:w="2405"/>
        <w:gridCol w:w="1843"/>
        <w:gridCol w:w="2977"/>
        <w:gridCol w:w="1843"/>
      </w:tblGrid>
      <w:tr w:rsidR="00677A70" w:rsidRPr="005A0211" w:rsidTr="00677A70">
        <w:trPr>
          <w:cantSplit/>
          <w:trHeight w:val="1623"/>
        </w:trPr>
        <w:tc>
          <w:tcPr>
            <w:tcW w:w="2405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43" w:type="dxa"/>
            <w:vAlign w:val="center"/>
            <w:hideMark/>
          </w:tcPr>
          <w:p w:rsidR="00677A70" w:rsidRPr="005A0211" w:rsidRDefault="00677A70" w:rsidP="00677A70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2977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Informacja o</w:t>
            </w:r>
          </w:p>
          <w:p w:rsidR="00677A70" w:rsidRPr="005A0211" w:rsidRDefault="00677A70" w:rsidP="00ED12C9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677A70" w:rsidRPr="005A0211" w:rsidRDefault="00677A70" w:rsidP="00ED12C9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  <w:r>
              <w:rPr>
                <w:sz w:val="16"/>
                <w:szCs w:val="16"/>
              </w:rPr>
              <w:t>*</w:t>
            </w:r>
          </w:p>
        </w:tc>
      </w:tr>
      <w:tr w:rsidR="00677A70" w:rsidRPr="005A0211" w:rsidTr="00677A70">
        <w:trPr>
          <w:cantSplit/>
          <w:trHeight w:val="1623"/>
        </w:trPr>
        <w:tc>
          <w:tcPr>
            <w:tcW w:w="2405" w:type="dxa"/>
            <w:vAlign w:val="center"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677A70" w:rsidRPr="00BA69C2" w:rsidRDefault="00677A70" w:rsidP="00ED12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BA69C2">
              <w:rPr>
                <w:sz w:val="16"/>
                <w:szCs w:val="16"/>
              </w:rPr>
              <w:t xml:space="preserve">ierownik budowy </w:t>
            </w:r>
            <w:r>
              <w:rPr>
                <w:sz w:val="16"/>
                <w:szCs w:val="16"/>
              </w:rPr>
              <w:t>posiadający</w:t>
            </w:r>
            <w:r w:rsidRPr="00BA69C2">
              <w:rPr>
                <w:sz w:val="16"/>
                <w:szCs w:val="16"/>
              </w:rPr>
              <w:t xml:space="preserve"> uprawnienia budowlane do kierowania robotami budowalnymi w specj</w:t>
            </w:r>
            <w:r>
              <w:rPr>
                <w:sz w:val="16"/>
                <w:szCs w:val="16"/>
              </w:rPr>
              <w:t xml:space="preserve">alności </w:t>
            </w:r>
            <w:r w:rsidRPr="00153E11">
              <w:rPr>
                <w:b/>
                <w:sz w:val="16"/>
                <w:szCs w:val="16"/>
              </w:rPr>
              <w:t>konstrukcyjno-budowlanej</w:t>
            </w:r>
          </w:p>
          <w:p w:rsidR="00677A70" w:rsidRPr="005A0211" w:rsidRDefault="00677A70" w:rsidP="00ED12C9"/>
        </w:tc>
        <w:tc>
          <w:tcPr>
            <w:tcW w:w="2977" w:type="dxa"/>
            <w:vAlign w:val="center"/>
          </w:tcPr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A22F96" w:rsidRDefault="00677A70" w:rsidP="00A22F96">
            <w:pPr>
              <w:rPr>
                <w:lang w:eastAsia="x-none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  <w:r w:rsidR="00A22F96" w:rsidRPr="00A22F96">
              <w:rPr>
                <w:lang w:eastAsia="x-none"/>
              </w:rPr>
              <w:t xml:space="preserve"> </w:t>
            </w:r>
          </w:p>
          <w:p w:rsidR="00A22F96" w:rsidRDefault="00A22F96" w:rsidP="00A22F96">
            <w:pPr>
              <w:rPr>
                <w:lang w:eastAsia="x-none"/>
              </w:rPr>
            </w:pPr>
          </w:p>
          <w:p w:rsidR="00A22F96" w:rsidRPr="00A22F96" w:rsidRDefault="00A22F96" w:rsidP="00ED12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Kierownik budowy</w:t>
            </w:r>
            <w:r w:rsidRPr="00A22F96">
              <w:rPr>
                <w:sz w:val="16"/>
                <w:szCs w:val="16"/>
              </w:rPr>
              <w:t xml:space="preserve"> spełniający kryteria posiadania kwalifikacji, o których mowa w art. 37 c ustawy z dnia 23 lipca 2003 r. o ochronie zabytków i opiece nad zabytkami (</w:t>
            </w:r>
            <w:proofErr w:type="spellStart"/>
            <w:r w:rsidRPr="00A22F96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.</w:t>
            </w:r>
            <w:r w:rsidRPr="00A22F96">
              <w:rPr>
                <w:sz w:val="16"/>
                <w:szCs w:val="16"/>
              </w:rPr>
              <w:t>j</w:t>
            </w:r>
            <w:proofErr w:type="spellEnd"/>
            <w:r w:rsidRPr="00A22F96">
              <w:rPr>
                <w:sz w:val="16"/>
                <w:szCs w:val="16"/>
              </w:rPr>
              <w:t>. Dz. U. z 2017 r. poz. 2187 ze zm.) tj. przez co najmniej 18 miesięcy brał udział w robotach budowlanych prowadzonych przy zabytkach nieruchomych wpisanych do rejestru lub inwentarza muzeum będącego instytucją kultury.</w:t>
            </w:r>
          </w:p>
        </w:tc>
        <w:tc>
          <w:tcPr>
            <w:tcW w:w="1843" w:type="dxa"/>
            <w:vAlign w:val="center"/>
          </w:tcPr>
          <w:p w:rsidR="00677A70" w:rsidRPr="005A0211" w:rsidRDefault="00677A70" w:rsidP="00ED12C9">
            <w:pPr>
              <w:jc w:val="center"/>
            </w:pPr>
          </w:p>
        </w:tc>
      </w:tr>
    </w:tbl>
    <w:p w:rsidR="00677A70" w:rsidRPr="005A0211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677A70" w:rsidRPr="00473E3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160E58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DF11CE" w:rsidRDefault="00DF11CE">
      <w:bookmarkStart w:id="0" w:name="_GoBack"/>
      <w:bookmarkEnd w:id="0"/>
    </w:p>
    <w:sectPr w:rsidR="00DF11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05E" w:rsidRDefault="00F1605E" w:rsidP="00677A70">
      <w:pPr>
        <w:spacing w:after="0" w:line="240" w:lineRule="auto"/>
      </w:pPr>
      <w:r>
        <w:separator/>
      </w:r>
    </w:p>
  </w:endnote>
  <w:endnote w:type="continuationSeparator" w:id="0">
    <w:p w:rsidR="00F1605E" w:rsidRDefault="00F1605E" w:rsidP="00677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05E" w:rsidRDefault="00F1605E" w:rsidP="00677A70">
      <w:pPr>
        <w:spacing w:after="0" w:line="240" w:lineRule="auto"/>
      </w:pPr>
      <w:r>
        <w:separator/>
      </w:r>
    </w:p>
  </w:footnote>
  <w:footnote w:type="continuationSeparator" w:id="0">
    <w:p w:rsidR="00F1605E" w:rsidRDefault="00F1605E" w:rsidP="00677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A70" w:rsidRDefault="00EE068F">
    <w:pPr>
      <w:pStyle w:val="Nagwek"/>
    </w:pPr>
    <w:r>
      <w:rPr>
        <w:rFonts w:ascii="Times New Roman" w:eastAsia="Times New Roman" w:hAnsi="Times New Roman" w:cs="Times New Roman"/>
        <w:lang w:eastAsia="pl-PL"/>
      </w:rPr>
      <w:t>Nr sprawy</w:t>
    </w:r>
    <w:r w:rsidR="00677A70" w:rsidRPr="00677A70">
      <w:rPr>
        <w:rFonts w:ascii="Times New Roman" w:eastAsia="Times New Roman" w:hAnsi="Times New Roman" w:cs="Times New Roman"/>
        <w:lang w:eastAsia="pl-PL"/>
      </w:rPr>
      <w:t xml:space="preserve">: </w:t>
    </w:r>
    <w:r w:rsidR="00A22F96">
      <w:rPr>
        <w:rFonts w:ascii="Times New Roman" w:eastAsia="Times New Roman" w:hAnsi="Times New Roman" w:cs="Times New Roman"/>
        <w:lang w:eastAsia="pl-PL"/>
      </w:rPr>
      <w:t>83</w:t>
    </w:r>
    <w:r w:rsidRPr="00EE068F">
      <w:rPr>
        <w:rFonts w:ascii="Times New Roman" w:eastAsia="Times New Roman" w:hAnsi="Times New Roman" w:cs="Times New Roman"/>
        <w:lang w:eastAsia="pl-PL"/>
      </w:rPr>
      <w:t>/R.B/2018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A70"/>
    <w:rsid w:val="0013549F"/>
    <w:rsid w:val="00391A7A"/>
    <w:rsid w:val="00677A70"/>
    <w:rsid w:val="007069CF"/>
    <w:rsid w:val="00A22F96"/>
    <w:rsid w:val="00A27665"/>
    <w:rsid w:val="00B74E59"/>
    <w:rsid w:val="00DF11CE"/>
    <w:rsid w:val="00EE068F"/>
    <w:rsid w:val="00F1605E"/>
    <w:rsid w:val="00F3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154AB-3075-4F92-AD3E-BD19AC3F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A7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7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A70"/>
  </w:style>
  <w:style w:type="paragraph" w:styleId="Stopka">
    <w:name w:val="footer"/>
    <w:basedOn w:val="Normalny"/>
    <w:link w:val="Stopka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A70"/>
  </w:style>
  <w:style w:type="paragraph" w:styleId="Tekstdymka">
    <w:name w:val="Balloon Text"/>
    <w:basedOn w:val="Normalny"/>
    <w:link w:val="TekstdymkaZnak"/>
    <w:uiPriority w:val="99"/>
    <w:semiHidden/>
    <w:unhideWhenUsed/>
    <w:rsid w:val="00706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cp:lastPrinted>2018-08-13T09:45:00Z</cp:lastPrinted>
  <dcterms:created xsi:type="dcterms:W3CDTF">2018-09-13T10:06:00Z</dcterms:created>
  <dcterms:modified xsi:type="dcterms:W3CDTF">2018-09-13T10:06:00Z</dcterms:modified>
</cp:coreProperties>
</file>