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5BA0" w14:textId="77777777" w:rsidR="00DA6ED2" w:rsidRDefault="00DA6ED2" w:rsidP="000D51C5">
      <w:pPr>
        <w:jc w:val="center"/>
        <w:rPr>
          <w:sz w:val="24"/>
          <w:szCs w:val="24"/>
        </w:rPr>
      </w:pPr>
    </w:p>
    <w:p w14:paraId="122799AB" w14:textId="3BC56F4B" w:rsidR="005E3150" w:rsidRDefault="005E3150" w:rsidP="000D51C5">
      <w:pPr>
        <w:jc w:val="center"/>
        <w:rPr>
          <w:sz w:val="24"/>
          <w:szCs w:val="24"/>
        </w:rPr>
      </w:pPr>
      <w:r w:rsidRPr="000D51C5">
        <w:rPr>
          <w:sz w:val="24"/>
          <w:szCs w:val="24"/>
        </w:rPr>
        <w:t>UMOWA</w:t>
      </w:r>
    </w:p>
    <w:p w14:paraId="143EE082" w14:textId="77777777" w:rsidR="000D51C5" w:rsidRPr="000D51C5" w:rsidRDefault="000D51C5" w:rsidP="000D51C5">
      <w:pPr>
        <w:jc w:val="center"/>
        <w:rPr>
          <w:sz w:val="24"/>
          <w:szCs w:val="24"/>
        </w:rPr>
      </w:pPr>
    </w:p>
    <w:p w14:paraId="48EB8DD7" w14:textId="77777777" w:rsidR="00581664" w:rsidRDefault="004A5137" w:rsidP="000D51C5">
      <w:pPr>
        <w:jc w:val="both"/>
        <w:rPr>
          <w:rFonts w:eastAsiaTheme="minorHAnsi"/>
          <w:sz w:val="24"/>
          <w:szCs w:val="24"/>
          <w:lang w:eastAsia="en-US"/>
        </w:rPr>
      </w:pPr>
      <w:r>
        <w:rPr>
          <w:rFonts w:eastAsiaTheme="minorHAnsi"/>
          <w:sz w:val="24"/>
          <w:szCs w:val="24"/>
          <w:lang w:eastAsia="en-US"/>
        </w:rPr>
        <w:t>zawarta w dniu ………</w:t>
      </w:r>
      <w:proofErr w:type="gramStart"/>
      <w:r>
        <w:rPr>
          <w:rFonts w:eastAsiaTheme="minorHAnsi"/>
          <w:sz w:val="24"/>
          <w:szCs w:val="24"/>
          <w:lang w:eastAsia="en-US"/>
        </w:rPr>
        <w:t>…….</w:t>
      </w:r>
      <w:proofErr w:type="gramEnd"/>
      <w:r>
        <w:rPr>
          <w:rFonts w:eastAsiaTheme="minorHAnsi"/>
          <w:sz w:val="24"/>
          <w:szCs w:val="24"/>
          <w:lang w:eastAsia="en-US"/>
        </w:rPr>
        <w:t>.</w:t>
      </w:r>
      <w:r w:rsidR="001148B8" w:rsidRPr="000D51C5">
        <w:rPr>
          <w:rFonts w:eastAsiaTheme="minorHAnsi"/>
          <w:sz w:val="24"/>
          <w:szCs w:val="24"/>
          <w:lang w:eastAsia="en-US"/>
        </w:rPr>
        <w:t xml:space="preserve"> </w:t>
      </w:r>
      <w:r w:rsidR="008D7019" w:rsidRPr="004A5137">
        <w:rPr>
          <w:rFonts w:eastAsiaTheme="minorHAnsi"/>
          <w:b/>
          <w:sz w:val="24"/>
          <w:szCs w:val="24"/>
          <w:lang w:eastAsia="en-US"/>
        </w:rPr>
        <w:t>202</w:t>
      </w:r>
      <w:r w:rsidR="00DA6ED2">
        <w:rPr>
          <w:rFonts w:eastAsiaTheme="minorHAnsi"/>
          <w:b/>
          <w:sz w:val="24"/>
          <w:szCs w:val="24"/>
          <w:lang w:eastAsia="en-US"/>
        </w:rPr>
        <w:t>6</w:t>
      </w:r>
      <w:r w:rsidR="0093140D" w:rsidRPr="004A5137">
        <w:rPr>
          <w:rFonts w:eastAsiaTheme="minorHAnsi"/>
          <w:b/>
          <w:sz w:val="24"/>
          <w:szCs w:val="24"/>
          <w:lang w:eastAsia="en-US"/>
        </w:rPr>
        <w:t xml:space="preserve"> </w:t>
      </w:r>
      <w:r w:rsidR="00C33280" w:rsidRPr="004A5137">
        <w:rPr>
          <w:rFonts w:eastAsiaTheme="minorHAnsi"/>
          <w:b/>
          <w:sz w:val="24"/>
          <w:szCs w:val="24"/>
          <w:lang w:eastAsia="en-US"/>
        </w:rPr>
        <w:t>r.</w:t>
      </w:r>
      <w:r w:rsidR="00C10051" w:rsidRPr="000D51C5">
        <w:rPr>
          <w:rFonts w:eastAsiaTheme="minorHAnsi"/>
          <w:sz w:val="24"/>
          <w:szCs w:val="24"/>
          <w:lang w:eastAsia="en-US"/>
        </w:rPr>
        <w:t xml:space="preserve"> w Suwałkach</w:t>
      </w:r>
      <w:r w:rsidR="00C33280" w:rsidRPr="000D51C5">
        <w:rPr>
          <w:rFonts w:eastAsiaTheme="minorHAnsi"/>
          <w:sz w:val="24"/>
          <w:szCs w:val="24"/>
          <w:lang w:eastAsia="en-US"/>
        </w:rPr>
        <w:t xml:space="preserve"> pomiędzy</w:t>
      </w:r>
      <w:r w:rsidR="00581664">
        <w:rPr>
          <w:rFonts w:eastAsiaTheme="minorHAnsi"/>
          <w:sz w:val="24"/>
          <w:szCs w:val="24"/>
          <w:lang w:eastAsia="en-US"/>
        </w:rPr>
        <w:t>:</w:t>
      </w:r>
    </w:p>
    <w:p w14:paraId="068E32AD" w14:textId="77777777" w:rsidR="00581664" w:rsidRDefault="00581664" w:rsidP="000D51C5">
      <w:pPr>
        <w:jc w:val="both"/>
        <w:rPr>
          <w:rFonts w:eastAsiaTheme="minorHAnsi"/>
          <w:sz w:val="24"/>
          <w:szCs w:val="24"/>
          <w:lang w:eastAsia="en-US"/>
        </w:rPr>
      </w:pPr>
    </w:p>
    <w:p w14:paraId="2E6475D0" w14:textId="457DFD7D" w:rsidR="00C33280" w:rsidRPr="00581664" w:rsidRDefault="004A5137" w:rsidP="000D51C5">
      <w:pPr>
        <w:jc w:val="both"/>
        <w:rPr>
          <w:rFonts w:eastAsiaTheme="minorHAnsi"/>
          <w:sz w:val="24"/>
          <w:szCs w:val="24"/>
          <w:lang w:eastAsia="en-US"/>
        </w:rPr>
      </w:pPr>
      <w:r>
        <w:rPr>
          <w:rFonts w:eastAsiaTheme="minorHAnsi"/>
          <w:b/>
          <w:sz w:val="24"/>
          <w:szCs w:val="24"/>
          <w:lang w:eastAsia="en-US"/>
        </w:rPr>
        <w:t xml:space="preserve">Zarządem Budynków Mieszkalnych </w:t>
      </w:r>
      <w:r w:rsidR="00C33280" w:rsidRPr="000D51C5">
        <w:rPr>
          <w:rFonts w:eastAsiaTheme="minorHAnsi"/>
          <w:b/>
          <w:sz w:val="24"/>
          <w:szCs w:val="24"/>
          <w:lang w:eastAsia="en-US"/>
        </w:rPr>
        <w:t xml:space="preserve">w Suwałkach TBS sp. z o.o., ul. Wigierska 32, </w:t>
      </w:r>
      <w:r w:rsidR="00581664">
        <w:rPr>
          <w:rFonts w:eastAsiaTheme="minorHAnsi"/>
          <w:b/>
          <w:sz w:val="24"/>
          <w:szCs w:val="24"/>
          <w:lang w:eastAsia="en-US"/>
        </w:rPr>
        <w:br/>
      </w:r>
      <w:r w:rsidR="00C33280" w:rsidRPr="000D51C5">
        <w:rPr>
          <w:rFonts w:eastAsiaTheme="minorHAnsi"/>
          <w:b/>
          <w:sz w:val="24"/>
          <w:szCs w:val="24"/>
          <w:lang w:eastAsia="en-US"/>
        </w:rPr>
        <w:t xml:space="preserve">16-400 Suwałki, </w:t>
      </w:r>
      <w:r w:rsidR="00C33280" w:rsidRPr="000D51C5">
        <w:rPr>
          <w:rFonts w:eastAsiaTheme="minorHAnsi"/>
          <w:sz w:val="24"/>
          <w:szCs w:val="24"/>
          <w:lang w:eastAsia="en-US"/>
        </w:rPr>
        <w:t xml:space="preserve">NIP 844-235-62-87, wpisaną przez Sąd Rejonowy w Białymstoku, XII Wydział Gospodarczy do rejestru </w:t>
      </w:r>
      <w:proofErr w:type="gramStart"/>
      <w:r w:rsidR="00C33280" w:rsidRPr="000D51C5">
        <w:rPr>
          <w:rFonts w:eastAsiaTheme="minorHAnsi"/>
          <w:sz w:val="24"/>
          <w:szCs w:val="24"/>
          <w:lang w:eastAsia="en-US"/>
        </w:rPr>
        <w:t>przedsiębiorców  pod</w:t>
      </w:r>
      <w:proofErr w:type="gramEnd"/>
      <w:r w:rsidR="00C33280" w:rsidRPr="000D51C5">
        <w:rPr>
          <w:rFonts w:eastAsiaTheme="minorHAnsi"/>
          <w:sz w:val="24"/>
          <w:szCs w:val="24"/>
          <w:lang w:eastAsia="en-US"/>
        </w:rPr>
        <w:t xml:space="preserve"> nr KRS 0000616330, reprezentowaną przez: </w:t>
      </w:r>
      <w:r>
        <w:rPr>
          <w:rFonts w:eastAsiaTheme="minorHAnsi"/>
          <w:b/>
          <w:sz w:val="24"/>
          <w:szCs w:val="24"/>
          <w:lang w:eastAsia="en-US"/>
        </w:rPr>
        <w:t>Tomasza Ostrowskiego</w:t>
      </w:r>
      <w:r w:rsidR="00C33280" w:rsidRPr="000D51C5">
        <w:rPr>
          <w:rFonts w:eastAsiaTheme="minorHAnsi"/>
          <w:b/>
          <w:sz w:val="24"/>
          <w:szCs w:val="24"/>
          <w:lang w:eastAsia="en-US"/>
        </w:rPr>
        <w:t xml:space="preserve"> </w:t>
      </w:r>
      <w:proofErr w:type="gramStart"/>
      <w:r w:rsidR="00C33280" w:rsidRPr="000D51C5">
        <w:rPr>
          <w:rFonts w:eastAsiaTheme="minorHAnsi"/>
          <w:b/>
          <w:sz w:val="24"/>
          <w:szCs w:val="24"/>
          <w:lang w:eastAsia="en-US"/>
        </w:rPr>
        <w:t>-  Prezesa</w:t>
      </w:r>
      <w:proofErr w:type="gramEnd"/>
      <w:r w:rsidR="00C33280" w:rsidRPr="000D51C5">
        <w:rPr>
          <w:rFonts w:eastAsiaTheme="minorHAnsi"/>
          <w:b/>
          <w:sz w:val="24"/>
          <w:szCs w:val="24"/>
          <w:lang w:eastAsia="en-US"/>
        </w:rPr>
        <w:t xml:space="preserve"> Zarządu</w:t>
      </w:r>
      <w:r w:rsidR="00C33280" w:rsidRPr="000D51C5">
        <w:rPr>
          <w:rFonts w:eastAsiaTheme="minorHAnsi"/>
          <w:b/>
          <w:i/>
          <w:sz w:val="24"/>
          <w:szCs w:val="24"/>
          <w:lang w:eastAsia="en-US"/>
        </w:rPr>
        <w:t xml:space="preserve"> </w:t>
      </w:r>
    </w:p>
    <w:p w14:paraId="5F0878B0" w14:textId="4FB14140" w:rsidR="001148B8" w:rsidRPr="000D51C5" w:rsidRDefault="00C33280" w:rsidP="000D51C5">
      <w:pPr>
        <w:rPr>
          <w:rFonts w:eastAsiaTheme="minorHAnsi"/>
          <w:sz w:val="24"/>
          <w:szCs w:val="24"/>
          <w:lang w:eastAsia="en-US"/>
        </w:rPr>
      </w:pPr>
      <w:r w:rsidRPr="000D51C5">
        <w:rPr>
          <w:rFonts w:eastAsiaTheme="minorHAnsi"/>
          <w:sz w:val="24"/>
          <w:szCs w:val="24"/>
          <w:lang w:eastAsia="en-US"/>
        </w:rPr>
        <w:t xml:space="preserve">zwaną dalej </w:t>
      </w:r>
      <w:r w:rsidRPr="000D51C5">
        <w:rPr>
          <w:rFonts w:eastAsiaTheme="minorHAnsi"/>
          <w:b/>
          <w:sz w:val="24"/>
          <w:szCs w:val="24"/>
          <w:lang w:eastAsia="en-US"/>
        </w:rPr>
        <w:t>„Zamawiającym”</w:t>
      </w:r>
    </w:p>
    <w:p w14:paraId="630AE6C1" w14:textId="77777777" w:rsidR="000D51C5" w:rsidRDefault="000D51C5" w:rsidP="000D51C5">
      <w:pPr>
        <w:jc w:val="both"/>
        <w:rPr>
          <w:sz w:val="24"/>
          <w:szCs w:val="24"/>
        </w:rPr>
      </w:pPr>
    </w:p>
    <w:p w14:paraId="34436CC1" w14:textId="34126672" w:rsidR="009C09A9" w:rsidRDefault="002B4CB9" w:rsidP="000D51C5">
      <w:pPr>
        <w:jc w:val="both"/>
        <w:rPr>
          <w:sz w:val="24"/>
          <w:szCs w:val="24"/>
        </w:rPr>
      </w:pPr>
      <w:r w:rsidRPr="000D51C5">
        <w:rPr>
          <w:sz w:val="24"/>
          <w:szCs w:val="24"/>
        </w:rPr>
        <w:t>a …………………………………………………………………………….</w:t>
      </w:r>
      <w:r w:rsidR="001148B8" w:rsidRPr="000D51C5">
        <w:rPr>
          <w:sz w:val="24"/>
          <w:szCs w:val="24"/>
        </w:rPr>
        <w:t xml:space="preserve"> </w:t>
      </w:r>
      <w:r w:rsidR="001148B8" w:rsidRPr="000D51C5">
        <w:rPr>
          <w:b/>
          <w:sz w:val="24"/>
          <w:szCs w:val="24"/>
        </w:rPr>
        <w:t>zwaną dalej „W</w:t>
      </w:r>
      <w:r w:rsidRPr="000D51C5">
        <w:rPr>
          <w:b/>
          <w:sz w:val="24"/>
          <w:szCs w:val="24"/>
        </w:rPr>
        <w:t>ykonawcą”</w:t>
      </w:r>
      <w:r w:rsidR="00DA6ED2">
        <w:rPr>
          <w:sz w:val="24"/>
          <w:szCs w:val="24"/>
        </w:rPr>
        <w:t xml:space="preserve"> </w:t>
      </w:r>
      <w:r w:rsidRPr="000D51C5">
        <w:rPr>
          <w:sz w:val="24"/>
          <w:szCs w:val="24"/>
        </w:rPr>
        <w:t>prowadzącą działalność gospodarczą na podstawie ………………………………………………</w:t>
      </w:r>
      <w:proofErr w:type="gramStart"/>
      <w:r w:rsidRPr="000D51C5">
        <w:rPr>
          <w:sz w:val="24"/>
          <w:szCs w:val="24"/>
        </w:rPr>
        <w:t>…….</w:t>
      </w:r>
      <w:proofErr w:type="gramEnd"/>
      <w:r w:rsidRPr="000D51C5">
        <w:rPr>
          <w:sz w:val="24"/>
          <w:szCs w:val="24"/>
        </w:rPr>
        <w:t>.</w:t>
      </w:r>
      <w:r w:rsidR="001148B8" w:rsidRPr="000D51C5">
        <w:rPr>
          <w:sz w:val="24"/>
          <w:szCs w:val="24"/>
        </w:rPr>
        <w:t xml:space="preserve"> </w:t>
      </w:r>
    </w:p>
    <w:p w14:paraId="4E1EF7B3" w14:textId="77777777" w:rsidR="00581664" w:rsidRPr="000D51C5" w:rsidRDefault="00581664" w:rsidP="000D51C5">
      <w:pPr>
        <w:jc w:val="both"/>
        <w:rPr>
          <w:sz w:val="24"/>
          <w:szCs w:val="24"/>
        </w:rPr>
      </w:pPr>
    </w:p>
    <w:p w14:paraId="0A3A7860" w14:textId="14256F7F" w:rsidR="00581664" w:rsidRPr="00581664" w:rsidRDefault="00581664" w:rsidP="00581664">
      <w:pPr>
        <w:pStyle w:val="Tekstpodstawowy"/>
        <w:jc w:val="both"/>
        <w:rPr>
          <w:b/>
          <w:sz w:val="24"/>
          <w:szCs w:val="24"/>
        </w:rPr>
      </w:pPr>
      <w:r w:rsidRPr="00581664">
        <w:rPr>
          <w:sz w:val="24"/>
          <w:szCs w:val="24"/>
        </w:rPr>
        <w:t>W wyniku dokonania przez Zamawiającego wyboru Wykonawcy z wyłączeniem stosowania ustawy z dnia 11 września 2019 r. Prawo zamówień publicznych (Dz. U. z 2024 roku poz. 1320 tj.</w:t>
      </w:r>
      <w:r>
        <w:rPr>
          <w:sz w:val="24"/>
          <w:szCs w:val="24"/>
        </w:rPr>
        <w:t xml:space="preserve"> ze zm.</w:t>
      </w:r>
      <w:r w:rsidRPr="00581664">
        <w:rPr>
          <w:sz w:val="24"/>
          <w:szCs w:val="24"/>
        </w:rPr>
        <w:t>) zgodnie z art. 2 ust 1 pkt. 1 tej ustawy została zawarta umowa o następującej treści:</w:t>
      </w:r>
    </w:p>
    <w:p w14:paraId="0FC38544" w14:textId="77777777" w:rsidR="005E3150" w:rsidRPr="000D51C5" w:rsidRDefault="00941D29" w:rsidP="000D51C5">
      <w:pPr>
        <w:tabs>
          <w:tab w:val="left" w:pos="4395"/>
        </w:tabs>
        <w:jc w:val="center"/>
        <w:rPr>
          <w:b/>
          <w:sz w:val="24"/>
          <w:szCs w:val="24"/>
        </w:rPr>
      </w:pPr>
      <w:r w:rsidRPr="000D51C5">
        <w:rPr>
          <w:b/>
          <w:sz w:val="24"/>
          <w:szCs w:val="24"/>
        </w:rPr>
        <w:t xml:space="preserve">§ </w:t>
      </w:r>
      <w:r w:rsidR="005E3150" w:rsidRPr="000D51C5">
        <w:rPr>
          <w:b/>
          <w:sz w:val="24"/>
          <w:szCs w:val="24"/>
        </w:rPr>
        <w:t>1.</w:t>
      </w:r>
    </w:p>
    <w:p w14:paraId="5ADC327B" w14:textId="46CB880B" w:rsidR="005E3150" w:rsidRPr="000D51C5" w:rsidRDefault="005E3150" w:rsidP="000D51C5">
      <w:pPr>
        <w:pStyle w:val="Tekstpodstawowy3"/>
        <w:numPr>
          <w:ilvl w:val="0"/>
          <w:numId w:val="1"/>
        </w:numPr>
        <w:jc w:val="both"/>
        <w:rPr>
          <w:i/>
          <w:szCs w:val="24"/>
        </w:rPr>
      </w:pPr>
      <w:r w:rsidRPr="000D51C5">
        <w:rPr>
          <w:szCs w:val="24"/>
        </w:rPr>
        <w:t xml:space="preserve">Wykonawca zobowiązuje się do </w:t>
      </w:r>
      <w:r w:rsidR="00DA6ED2" w:rsidRPr="00DA6ED2">
        <w:rPr>
          <w:b/>
          <w:szCs w:val="24"/>
        </w:rPr>
        <w:t>sukcesywn</w:t>
      </w:r>
      <w:r w:rsidR="00DA6ED2">
        <w:rPr>
          <w:b/>
          <w:szCs w:val="24"/>
        </w:rPr>
        <w:t>ej</w:t>
      </w:r>
      <w:r w:rsidR="00DA6ED2" w:rsidRPr="00DA6ED2">
        <w:rPr>
          <w:b/>
          <w:szCs w:val="24"/>
        </w:rPr>
        <w:t xml:space="preserve"> dostaw</w:t>
      </w:r>
      <w:r w:rsidR="00DA6ED2">
        <w:rPr>
          <w:b/>
          <w:szCs w:val="24"/>
        </w:rPr>
        <w:t>y</w:t>
      </w:r>
      <w:r w:rsidR="00DA6ED2" w:rsidRPr="00DA6ED2">
        <w:rPr>
          <w:b/>
          <w:szCs w:val="24"/>
        </w:rPr>
        <w:t xml:space="preserve"> materiałów biurowych, tonerów do drukarek na potrzeby Zarządu Budynków Mieszkalnych w Suwałkach TBS sp. </w:t>
      </w:r>
      <w:r w:rsidR="00DA6ED2">
        <w:rPr>
          <w:b/>
          <w:szCs w:val="24"/>
        </w:rPr>
        <w:br/>
      </w:r>
      <w:r w:rsidR="00DA6ED2" w:rsidRPr="00DA6ED2">
        <w:rPr>
          <w:b/>
          <w:szCs w:val="24"/>
        </w:rPr>
        <w:t xml:space="preserve">z o.o. w 2026 r. </w:t>
      </w:r>
      <w:r w:rsidRPr="000D51C5">
        <w:rPr>
          <w:szCs w:val="24"/>
        </w:rPr>
        <w:t>zgodnie z formularzem cenowym stanowiący</w:t>
      </w:r>
      <w:r w:rsidR="00CA4F67" w:rsidRPr="000D51C5">
        <w:rPr>
          <w:szCs w:val="24"/>
        </w:rPr>
        <w:t xml:space="preserve">m załącznik </w:t>
      </w:r>
      <w:r w:rsidRPr="000D51C5">
        <w:rPr>
          <w:szCs w:val="24"/>
        </w:rPr>
        <w:t>do niniejszej umowy.</w:t>
      </w:r>
    </w:p>
    <w:p w14:paraId="4C897C0A" w14:textId="77777777" w:rsidR="005E3150" w:rsidRPr="000D51C5" w:rsidRDefault="005E3150" w:rsidP="000D51C5">
      <w:pPr>
        <w:pStyle w:val="Default"/>
        <w:numPr>
          <w:ilvl w:val="0"/>
          <w:numId w:val="1"/>
        </w:numPr>
        <w:jc w:val="both"/>
        <w:rPr>
          <w:rFonts w:ascii="Times New Roman" w:hAnsi="Times New Roman" w:cs="Times New Roman"/>
        </w:rPr>
      </w:pPr>
      <w:r w:rsidRPr="000D51C5">
        <w:rPr>
          <w:rFonts w:ascii="Times New Roman" w:hAnsi="Times New Roman" w:cs="Times New Roman"/>
        </w:rPr>
        <w:t xml:space="preserve">Wszystkie </w:t>
      </w:r>
      <w:r w:rsidR="005943D5" w:rsidRPr="000D51C5">
        <w:rPr>
          <w:rFonts w:ascii="Times New Roman" w:hAnsi="Times New Roman" w:cs="Times New Roman"/>
        </w:rPr>
        <w:t>oferowane artykuły biurowe muszą</w:t>
      </w:r>
      <w:r w:rsidRPr="000D51C5">
        <w:rPr>
          <w:rFonts w:ascii="Times New Roman" w:hAnsi="Times New Roman" w:cs="Times New Roman"/>
        </w:rPr>
        <w:t xml:space="preserve"> być fabrycznie nowe, nie mogą nosi</w:t>
      </w:r>
      <w:r w:rsidR="005943D5" w:rsidRPr="000D51C5">
        <w:rPr>
          <w:rFonts w:ascii="Times New Roman" w:hAnsi="Times New Roman" w:cs="Times New Roman"/>
        </w:rPr>
        <w:t>ć znamion użytkowania oraz muszą</w:t>
      </w:r>
      <w:r w:rsidRPr="000D51C5">
        <w:rPr>
          <w:rFonts w:ascii="Times New Roman" w:hAnsi="Times New Roman" w:cs="Times New Roman"/>
        </w:rPr>
        <w:t xml:space="preserve"> być pełnowartościowe w pierwszym gatunku, tzn. bez odkształceń, nie uszkodzone mechanicznie, kompletne.</w:t>
      </w:r>
    </w:p>
    <w:p w14:paraId="51685FED" w14:textId="77777777" w:rsidR="005E3150" w:rsidRPr="000D51C5" w:rsidRDefault="005E3150" w:rsidP="000D51C5">
      <w:pPr>
        <w:pStyle w:val="Default"/>
        <w:numPr>
          <w:ilvl w:val="0"/>
          <w:numId w:val="1"/>
        </w:numPr>
        <w:jc w:val="both"/>
        <w:rPr>
          <w:rFonts w:ascii="Times New Roman" w:hAnsi="Times New Roman" w:cs="Times New Roman"/>
        </w:rPr>
      </w:pPr>
      <w:r w:rsidRPr="000D51C5">
        <w:rPr>
          <w:rFonts w:ascii="Times New Roman" w:hAnsi="Times New Roman" w:cs="Times New Roman"/>
        </w:rPr>
        <w:t xml:space="preserve">Oferowane artykuły biurowe muszą być zgodne z polskimi normami i obowiązującymi </w:t>
      </w:r>
      <w:r w:rsidRPr="000D51C5">
        <w:rPr>
          <w:rFonts w:ascii="Times New Roman" w:hAnsi="Times New Roman" w:cs="Times New Roman"/>
        </w:rPr>
        <w:br/>
        <w:t xml:space="preserve">w tym zakresie przepisami. </w:t>
      </w:r>
    </w:p>
    <w:p w14:paraId="2C34EE33" w14:textId="77777777" w:rsidR="005E3150" w:rsidRPr="000D51C5" w:rsidRDefault="005E3150" w:rsidP="000D51C5">
      <w:pPr>
        <w:pStyle w:val="Default"/>
        <w:numPr>
          <w:ilvl w:val="0"/>
          <w:numId w:val="1"/>
        </w:numPr>
        <w:jc w:val="both"/>
        <w:rPr>
          <w:rFonts w:ascii="Times New Roman" w:hAnsi="Times New Roman" w:cs="Times New Roman"/>
        </w:rPr>
      </w:pPr>
      <w:r w:rsidRPr="000D51C5">
        <w:rPr>
          <w:rFonts w:ascii="Times New Roman" w:hAnsi="Times New Roman" w:cs="Times New Roman"/>
        </w:rPr>
        <w:t>Dostarczone</w:t>
      </w:r>
      <w:r w:rsidR="00A417AA" w:rsidRPr="000D51C5">
        <w:rPr>
          <w:rFonts w:ascii="Times New Roman" w:hAnsi="Times New Roman" w:cs="Times New Roman"/>
        </w:rPr>
        <w:t xml:space="preserve"> materiały eksploatacyjne (</w:t>
      </w:r>
      <w:r w:rsidRPr="000D51C5">
        <w:rPr>
          <w:rFonts w:ascii="Times New Roman" w:hAnsi="Times New Roman" w:cs="Times New Roman"/>
        </w:rPr>
        <w:t>tonery</w:t>
      </w:r>
      <w:r w:rsidR="00A417AA" w:rsidRPr="000D51C5">
        <w:rPr>
          <w:rFonts w:ascii="Times New Roman" w:hAnsi="Times New Roman" w:cs="Times New Roman"/>
        </w:rPr>
        <w:t>, tusze</w:t>
      </w:r>
      <w:r w:rsidRPr="000D51C5">
        <w:rPr>
          <w:rFonts w:ascii="Times New Roman" w:hAnsi="Times New Roman" w:cs="Times New Roman"/>
        </w:rPr>
        <w:t xml:space="preserve">) do drukarek muszą być opakowane </w:t>
      </w:r>
      <w:r w:rsidR="00481FBB" w:rsidRPr="000D51C5">
        <w:rPr>
          <w:rFonts w:ascii="Times New Roman" w:hAnsi="Times New Roman" w:cs="Times New Roman"/>
        </w:rPr>
        <w:t xml:space="preserve">                    </w:t>
      </w:r>
      <w:r w:rsidRPr="000D51C5">
        <w:rPr>
          <w:rFonts w:ascii="Times New Roman" w:hAnsi="Times New Roman" w:cs="Times New Roman"/>
        </w:rPr>
        <w:t xml:space="preserve">w sposób umożliwiający ich identyfikację (rodzaj, ilość, parametry techniczne) bez konieczności naruszania opakowania oraz z wszelkimi zabezpieczeniami stosowanymi przez producentów (np. hologramy), a także w sposób chroniący przed działaniem czynników zewnętrznych. </w:t>
      </w:r>
    </w:p>
    <w:p w14:paraId="05A2F1F9" w14:textId="77777777" w:rsidR="005E3150" w:rsidRPr="000D51C5" w:rsidRDefault="005E3150" w:rsidP="000D51C5">
      <w:pPr>
        <w:pStyle w:val="Default"/>
        <w:numPr>
          <w:ilvl w:val="0"/>
          <w:numId w:val="1"/>
        </w:numPr>
        <w:jc w:val="both"/>
        <w:rPr>
          <w:rFonts w:ascii="Times New Roman" w:hAnsi="Times New Roman" w:cs="Times New Roman"/>
        </w:rPr>
      </w:pPr>
      <w:r w:rsidRPr="000D51C5">
        <w:rPr>
          <w:rFonts w:ascii="Times New Roman" w:hAnsi="Times New Roman" w:cs="Times New Roman"/>
        </w:rPr>
        <w:t>Materiały eksploatacyjne muszą być dostarczone z mini</w:t>
      </w:r>
      <w:r w:rsidR="002618EB" w:rsidRPr="000D51C5">
        <w:rPr>
          <w:rFonts w:ascii="Times New Roman" w:hAnsi="Times New Roman" w:cs="Times New Roman"/>
        </w:rPr>
        <w:t>mum rocznym terminem przydatności</w:t>
      </w:r>
      <w:r w:rsidRPr="000D51C5">
        <w:rPr>
          <w:rFonts w:ascii="Times New Roman" w:hAnsi="Times New Roman" w:cs="Times New Roman"/>
        </w:rPr>
        <w:t xml:space="preserve"> liczonym od daty dostawy.</w:t>
      </w:r>
    </w:p>
    <w:p w14:paraId="57298FF5" w14:textId="77777777" w:rsidR="005E3150" w:rsidRPr="000D51C5" w:rsidRDefault="005E3150" w:rsidP="000D51C5">
      <w:pPr>
        <w:pStyle w:val="Default"/>
        <w:numPr>
          <w:ilvl w:val="0"/>
          <w:numId w:val="1"/>
        </w:numPr>
        <w:jc w:val="both"/>
        <w:rPr>
          <w:rFonts w:ascii="Times New Roman" w:hAnsi="Times New Roman" w:cs="Times New Roman"/>
        </w:rPr>
      </w:pPr>
      <w:r w:rsidRPr="000D51C5">
        <w:rPr>
          <w:rFonts w:ascii="Times New Roman" w:hAnsi="Times New Roman" w:cs="Times New Roman"/>
        </w:rPr>
        <w:t xml:space="preserve">Zamawiający nie dopuszcza regenerowanych materiałów eksploatacyjnych. </w:t>
      </w:r>
    </w:p>
    <w:p w14:paraId="7084942D" w14:textId="77777777" w:rsidR="005E3150" w:rsidRPr="000D51C5" w:rsidRDefault="005E3150" w:rsidP="000D51C5">
      <w:pPr>
        <w:pStyle w:val="Default"/>
        <w:numPr>
          <w:ilvl w:val="0"/>
          <w:numId w:val="1"/>
        </w:numPr>
        <w:jc w:val="both"/>
        <w:rPr>
          <w:rFonts w:ascii="Times New Roman" w:hAnsi="Times New Roman" w:cs="Times New Roman"/>
        </w:rPr>
      </w:pPr>
      <w:r w:rsidRPr="000D51C5">
        <w:rPr>
          <w:rFonts w:ascii="Times New Roman" w:hAnsi="Times New Roman" w:cs="Times New Roman"/>
        </w:rPr>
        <w:t>W przypadku dostarczenia produktu o nieodpowiedniej jakości Wykonawca zobowiązany będzie do jego wymiany na produkt o o</w:t>
      </w:r>
      <w:r w:rsidR="00481FBB" w:rsidRPr="000D51C5">
        <w:rPr>
          <w:rFonts w:ascii="Times New Roman" w:hAnsi="Times New Roman" w:cs="Times New Roman"/>
        </w:rPr>
        <w:t xml:space="preserve">dpowiedniej jakości w terminie 5 dni roboczych </w:t>
      </w:r>
      <w:r w:rsidRPr="000D51C5">
        <w:rPr>
          <w:rFonts w:ascii="Times New Roman" w:hAnsi="Times New Roman" w:cs="Times New Roman"/>
        </w:rPr>
        <w:t>od dnia otrzymania od Zamawiającego reklamacji.</w:t>
      </w:r>
    </w:p>
    <w:p w14:paraId="29356AF3" w14:textId="092EDA5A" w:rsidR="00584E07" w:rsidRPr="000D51C5" w:rsidRDefault="00584E07" w:rsidP="000D51C5">
      <w:pPr>
        <w:pStyle w:val="Tekstpodstawowy3"/>
        <w:numPr>
          <w:ilvl w:val="0"/>
          <w:numId w:val="1"/>
        </w:numPr>
        <w:jc w:val="both"/>
        <w:rPr>
          <w:i/>
          <w:szCs w:val="24"/>
        </w:rPr>
      </w:pPr>
      <w:r w:rsidRPr="000D51C5">
        <w:rPr>
          <w:szCs w:val="24"/>
        </w:rPr>
        <w:t>Ilość określona w</w:t>
      </w:r>
      <w:r w:rsidR="005E3150" w:rsidRPr="000D51C5">
        <w:rPr>
          <w:szCs w:val="24"/>
        </w:rPr>
        <w:t xml:space="preserve"> formularzu cenowym </w:t>
      </w:r>
      <w:r w:rsidRPr="000D51C5">
        <w:rPr>
          <w:szCs w:val="24"/>
        </w:rPr>
        <w:t xml:space="preserve">stanowi wielkość szacunkową i może ulec zmniejszeniu w zależności od potrzeb Zamawiającego nie ma obowiązku dokonania zakupu pozostałej części niezrealizowanego zamówienia w okresie trwania umowy </w:t>
      </w:r>
      <w:r w:rsidR="00DA6ED2">
        <w:rPr>
          <w:szCs w:val="24"/>
        </w:rPr>
        <w:br/>
      </w:r>
      <w:r w:rsidRPr="000D51C5">
        <w:rPr>
          <w:szCs w:val="24"/>
        </w:rPr>
        <w:t>z u</w:t>
      </w:r>
      <w:r w:rsidR="00C27904" w:rsidRPr="000D51C5">
        <w:rPr>
          <w:szCs w:val="24"/>
        </w:rPr>
        <w:t>w</w:t>
      </w:r>
      <w:r w:rsidRPr="000D51C5">
        <w:rPr>
          <w:szCs w:val="24"/>
        </w:rPr>
        <w:t>agi na zmniejszenie zapotrzebowania.</w:t>
      </w:r>
    </w:p>
    <w:p w14:paraId="0154B5A3" w14:textId="77777777" w:rsidR="00584E07" w:rsidRPr="000D51C5" w:rsidRDefault="00584E07" w:rsidP="000D51C5">
      <w:pPr>
        <w:pStyle w:val="Tekstpodstawowy3"/>
        <w:numPr>
          <w:ilvl w:val="0"/>
          <w:numId w:val="1"/>
        </w:numPr>
        <w:jc w:val="both"/>
        <w:rPr>
          <w:i/>
          <w:szCs w:val="24"/>
        </w:rPr>
      </w:pPr>
      <w:r w:rsidRPr="000D51C5">
        <w:rPr>
          <w:szCs w:val="24"/>
        </w:rPr>
        <w:t>Dostawa asortymentu odbywać się będzie sukcesywnie na podstawie zgłoszenia Zamawiającego.</w:t>
      </w:r>
    </w:p>
    <w:p w14:paraId="29C8DB06" w14:textId="657B65B1" w:rsidR="002C4E4C" w:rsidRPr="000D51C5" w:rsidRDefault="00584E07" w:rsidP="000D51C5">
      <w:pPr>
        <w:pStyle w:val="Tekstpodstawowy3"/>
        <w:numPr>
          <w:ilvl w:val="0"/>
          <w:numId w:val="1"/>
        </w:numPr>
        <w:jc w:val="both"/>
        <w:rPr>
          <w:i/>
          <w:szCs w:val="24"/>
        </w:rPr>
      </w:pPr>
      <w:r w:rsidRPr="000D51C5">
        <w:rPr>
          <w:szCs w:val="24"/>
        </w:rPr>
        <w:t xml:space="preserve">Wykonawcy nie przysługuje roszczenie o realizację dostawy w wielkości podanych </w:t>
      </w:r>
      <w:r w:rsidR="00DA6ED2">
        <w:rPr>
          <w:szCs w:val="24"/>
        </w:rPr>
        <w:br/>
      </w:r>
      <w:r w:rsidRPr="000D51C5">
        <w:rPr>
          <w:szCs w:val="24"/>
        </w:rPr>
        <w:t>w formularzu cenowym.</w:t>
      </w:r>
      <w:r w:rsidR="005E3150" w:rsidRPr="000D51C5">
        <w:rPr>
          <w:szCs w:val="24"/>
        </w:rPr>
        <w:t xml:space="preserve"> </w:t>
      </w:r>
    </w:p>
    <w:p w14:paraId="1987407D" w14:textId="77777777" w:rsidR="00092487" w:rsidRPr="000D51C5" w:rsidRDefault="005E3150" w:rsidP="000D51C5">
      <w:pPr>
        <w:pStyle w:val="Tekstpodstawowy3"/>
        <w:numPr>
          <w:ilvl w:val="0"/>
          <w:numId w:val="1"/>
        </w:numPr>
        <w:jc w:val="both"/>
        <w:rPr>
          <w:i/>
          <w:szCs w:val="24"/>
        </w:rPr>
      </w:pPr>
      <w:r w:rsidRPr="000D51C5">
        <w:rPr>
          <w:szCs w:val="24"/>
        </w:rPr>
        <w:t xml:space="preserve">Zamawiający zastrzega sobie możliwość zmiany asortymentu na rzecz innego stanowiącego przedmiot zamówienia.        </w:t>
      </w:r>
    </w:p>
    <w:p w14:paraId="44804629" w14:textId="73BF3864" w:rsidR="005E3150" w:rsidRPr="000D51C5" w:rsidRDefault="005E3150" w:rsidP="000D51C5">
      <w:pPr>
        <w:jc w:val="center"/>
        <w:rPr>
          <w:b/>
          <w:sz w:val="24"/>
          <w:szCs w:val="24"/>
        </w:rPr>
      </w:pPr>
      <w:r w:rsidRPr="000D51C5">
        <w:rPr>
          <w:b/>
          <w:sz w:val="24"/>
          <w:szCs w:val="24"/>
        </w:rPr>
        <w:lastRenderedPageBreak/>
        <w:t>§ 2.</w:t>
      </w:r>
    </w:p>
    <w:p w14:paraId="081065B2" w14:textId="74F08E47" w:rsidR="001148B8" w:rsidRPr="000D51C5" w:rsidRDefault="005E3150" w:rsidP="000D51C5">
      <w:pPr>
        <w:widowControl w:val="0"/>
        <w:autoSpaceDE w:val="0"/>
        <w:autoSpaceDN w:val="0"/>
        <w:adjustRightInd w:val="0"/>
        <w:spacing w:before="120"/>
        <w:jc w:val="both"/>
        <w:rPr>
          <w:sz w:val="24"/>
          <w:szCs w:val="24"/>
        </w:rPr>
      </w:pPr>
      <w:r w:rsidRPr="000D51C5">
        <w:rPr>
          <w:sz w:val="24"/>
          <w:szCs w:val="24"/>
        </w:rPr>
        <w:t>Um</w:t>
      </w:r>
      <w:r w:rsidR="00DC219F" w:rsidRPr="000D51C5">
        <w:rPr>
          <w:sz w:val="24"/>
          <w:szCs w:val="24"/>
        </w:rPr>
        <w:t xml:space="preserve">owa </w:t>
      </w:r>
      <w:r w:rsidR="003132E8" w:rsidRPr="000D51C5">
        <w:rPr>
          <w:sz w:val="24"/>
          <w:szCs w:val="24"/>
        </w:rPr>
        <w:t xml:space="preserve">obowiązuje od dnia </w:t>
      </w:r>
      <w:r w:rsidR="002B4CB9" w:rsidRPr="000D51C5">
        <w:rPr>
          <w:sz w:val="24"/>
          <w:szCs w:val="24"/>
        </w:rPr>
        <w:t xml:space="preserve">zawarcia </w:t>
      </w:r>
      <w:r w:rsidR="00B22B27">
        <w:rPr>
          <w:b/>
          <w:sz w:val="24"/>
          <w:szCs w:val="24"/>
        </w:rPr>
        <w:t>do dnia 31 grudnia 202</w:t>
      </w:r>
      <w:r w:rsidR="00DA6ED2">
        <w:rPr>
          <w:b/>
          <w:sz w:val="24"/>
          <w:szCs w:val="24"/>
        </w:rPr>
        <w:t>6</w:t>
      </w:r>
      <w:r w:rsidR="003132E8" w:rsidRPr="000D51C5">
        <w:rPr>
          <w:b/>
          <w:sz w:val="24"/>
          <w:szCs w:val="24"/>
        </w:rPr>
        <w:t xml:space="preserve"> r.</w:t>
      </w:r>
    </w:p>
    <w:p w14:paraId="781A061F" w14:textId="77777777" w:rsidR="000D51C5" w:rsidRDefault="000D51C5" w:rsidP="000D51C5">
      <w:pPr>
        <w:jc w:val="center"/>
        <w:rPr>
          <w:b/>
          <w:sz w:val="24"/>
          <w:szCs w:val="24"/>
        </w:rPr>
      </w:pPr>
    </w:p>
    <w:p w14:paraId="77F0835D" w14:textId="77777777" w:rsidR="005E3150" w:rsidRPr="000D51C5" w:rsidRDefault="005E3150" w:rsidP="000D51C5">
      <w:pPr>
        <w:jc w:val="center"/>
        <w:rPr>
          <w:b/>
          <w:sz w:val="24"/>
          <w:szCs w:val="24"/>
        </w:rPr>
      </w:pPr>
      <w:r w:rsidRPr="000D51C5">
        <w:rPr>
          <w:b/>
          <w:sz w:val="24"/>
          <w:szCs w:val="24"/>
        </w:rPr>
        <w:t>§ 3.</w:t>
      </w:r>
    </w:p>
    <w:p w14:paraId="60EC87BC" w14:textId="27A42A02"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Wykonawca jest zobowiązany we własnym zakresie (własnym tra</w:t>
      </w:r>
      <w:r w:rsidR="00481FBB" w:rsidRPr="000D51C5">
        <w:rPr>
          <w:sz w:val="24"/>
          <w:szCs w:val="24"/>
        </w:rPr>
        <w:t xml:space="preserve">nsportem) </w:t>
      </w:r>
      <w:r w:rsidRPr="000D51C5">
        <w:rPr>
          <w:sz w:val="24"/>
          <w:szCs w:val="24"/>
        </w:rPr>
        <w:t>do dostarczenia zamówienia w terminie 5</w:t>
      </w:r>
      <w:r w:rsidRPr="000D51C5">
        <w:rPr>
          <w:b/>
          <w:sz w:val="24"/>
          <w:szCs w:val="24"/>
        </w:rPr>
        <w:t xml:space="preserve"> </w:t>
      </w:r>
      <w:r w:rsidRPr="000D51C5">
        <w:rPr>
          <w:sz w:val="24"/>
          <w:szCs w:val="24"/>
        </w:rPr>
        <w:t xml:space="preserve">dni roboczych </w:t>
      </w:r>
      <w:r w:rsidR="002F4C36" w:rsidRPr="000D51C5">
        <w:rPr>
          <w:sz w:val="24"/>
          <w:szCs w:val="24"/>
        </w:rPr>
        <w:t xml:space="preserve">od dnia zgłoszenia zamówienia </w:t>
      </w:r>
      <w:r w:rsidRPr="000D51C5">
        <w:rPr>
          <w:sz w:val="24"/>
          <w:szCs w:val="24"/>
        </w:rPr>
        <w:t>oraz do zorganizowania rozładunku na własny koszt, odpowiedzi</w:t>
      </w:r>
      <w:r w:rsidR="00EA27AE" w:rsidRPr="000D51C5">
        <w:rPr>
          <w:sz w:val="24"/>
          <w:szCs w:val="24"/>
        </w:rPr>
        <w:t>alność i ryzyko, do siedziby Spółki</w:t>
      </w:r>
      <w:r w:rsidR="004A5137">
        <w:rPr>
          <w:sz w:val="24"/>
          <w:szCs w:val="24"/>
        </w:rPr>
        <w:t>:</w:t>
      </w:r>
      <w:r w:rsidR="002F4C36" w:rsidRPr="000D51C5">
        <w:rPr>
          <w:sz w:val="24"/>
          <w:szCs w:val="24"/>
        </w:rPr>
        <w:t xml:space="preserve"> </w:t>
      </w:r>
      <w:r w:rsidRPr="000D51C5">
        <w:rPr>
          <w:sz w:val="24"/>
          <w:szCs w:val="24"/>
        </w:rPr>
        <w:t>ul. Wigierska 32,</w:t>
      </w:r>
      <w:r w:rsidR="00481FBB" w:rsidRPr="000D51C5">
        <w:rPr>
          <w:sz w:val="24"/>
          <w:szCs w:val="24"/>
        </w:rPr>
        <w:t xml:space="preserve"> </w:t>
      </w:r>
      <w:r w:rsidRPr="000D51C5">
        <w:rPr>
          <w:sz w:val="24"/>
          <w:szCs w:val="24"/>
        </w:rPr>
        <w:t>16-400 Suwałki.</w:t>
      </w:r>
    </w:p>
    <w:p w14:paraId="6D20285C"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Realizacja niniejszego zamówienia będzie się odbywać na podstawie zamówień cząstkowych zgłaszanych e-mailem przez Zamawiającego do Wykonawcy.</w:t>
      </w:r>
    </w:p>
    <w:p w14:paraId="05B9554D"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Dokładny termin dostawy uzgodniony będzie pomiędzy Wykonawcą a Zamawiającym telefonicznie.</w:t>
      </w:r>
    </w:p>
    <w:p w14:paraId="320A1276"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Dostawy realizowane będą od poniedziałku do piątku w godzinach od 8</w:t>
      </w:r>
      <w:r w:rsidRPr="000D51C5">
        <w:rPr>
          <w:sz w:val="24"/>
          <w:szCs w:val="24"/>
          <w:u w:val="single"/>
          <w:vertAlign w:val="superscript"/>
        </w:rPr>
        <w:t>00</w:t>
      </w:r>
      <w:r w:rsidRPr="000D51C5">
        <w:rPr>
          <w:sz w:val="24"/>
          <w:szCs w:val="24"/>
        </w:rPr>
        <w:t xml:space="preserve"> do 14</w:t>
      </w:r>
      <w:r w:rsidRPr="000D51C5">
        <w:rPr>
          <w:sz w:val="24"/>
          <w:szCs w:val="24"/>
          <w:u w:val="single"/>
          <w:vertAlign w:val="superscript"/>
        </w:rPr>
        <w:t>00</w:t>
      </w:r>
      <w:r w:rsidRPr="000D51C5">
        <w:rPr>
          <w:sz w:val="24"/>
          <w:szCs w:val="24"/>
        </w:rPr>
        <w:t>.</w:t>
      </w:r>
    </w:p>
    <w:p w14:paraId="47730824"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Zamawiający sprawdzi zgodność dostawy pod względem asortymentowym, ilościowym                 i jakościowym w miejscu dostawy.</w:t>
      </w:r>
    </w:p>
    <w:p w14:paraId="230C2DAA"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Zamawiający każdorazowo potwierdza odbiór dostarczonych artykułów biurowych.</w:t>
      </w:r>
    </w:p>
    <w:p w14:paraId="25408B68"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Dowodem zrealizowania dostawy będzie pisemne potwierdzenie na kopii faktury, dokonane przez upoważnionego pracownika Zamawiającego po sprawdzeniu ilości, rodzaju i kompletności artykułów.</w:t>
      </w:r>
    </w:p>
    <w:p w14:paraId="3830D48C" w14:textId="4B8F3FFD"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Zamawiający zobowiązany jest niezwłocznie na piśmie pow</w:t>
      </w:r>
      <w:r w:rsidR="00481FBB" w:rsidRPr="000D51C5">
        <w:rPr>
          <w:sz w:val="24"/>
          <w:szCs w:val="24"/>
        </w:rPr>
        <w:t xml:space="preserve">iadomić Wykonawcę </w:t>
      </w:r>
      <w:r w:rsidR="00DA6ED2">
        <w:rPr>
          <w:sz w:val="24"/>
          <w:szCs w:val="24"/>
        </w:rPr>
        <w:br/>
      </w:r>
      <w:r w:rsidRPr="000D51C5">
        <w:rPr>
          <w:sz w:val="24"/>
          <w:szCs w:val="24"/>
        </w:rPr>
        <w:t xml:space="preserve">o wadliwości towarów lub brakach ilościowych, według dostarczonej przez Wykonawcę dokumentacji. </w:t>
      </w:r>
    </w:p>
    <w:p w14:paraId="4456C870" w14:textId="5196B309" w:rsidR="005E3150" w:rsidRPr="000D51C5" w:rsidRDefault="005E3150" w:rsidP="000D51C5">
      <w:pPr>
        <w:numPr>
          <w:ilvl w:val="0"/>
          <w:numId w:val="3"/>
        </w:numPr>
        <w:autoSpaceDE w:val="0"/>
        <w:autoSpaceDN w:val="0"/>
        <w:adjustRightInd w:val="0"/>
        <w:jc w:val="both"/>
        <w:rPr>
          <w:b/>
          <w:bCs/>
          <w:sz w:val="24"/>
          <w:szCs w:val="24"/>
        </w:rPr>
      </w:pPr>
      <w:r w:rsidRPr="000D51C5">
        <w:rPr>
          <w:sz w:val="24"/>
          <w:szCs w:val="24"/>
        </w:rPr>
        <w:t>W przypadku niezgodności asortymentu, ilości lub jakości, Wykonawca winien niezwłocznie nie później niż w terminie 3 dni dostarczyć na własny koszt towar</w:t>
      </w:r>
      <w:r w:rsidR="00481FBB" w:rsidRPr="000D51C5">
        <w:rPr>
          <w:sz w:val="24"/>
          <w:szCs w:val="24"/>
        </w:rPr>
        <w:t xml:space="preserve"> zgodny </w:t>
      </w:r>
      <w:r w:rsidR="00DA6ED2">
        <w:rPr>
          <w:sz w:val="24"/>
          <w:szCs w:val="24"/>
        </w:rPr>
        <w:br/>
      </w:r>
      <w:r w:rsidRPr="000D51C5">
        <w:rPr>
          <w:sz w:val="24"/>
          <w:szCs w:val="24"/>
        </w:rPr>
        <w:t xml:space="preserve">z zamówieniem. </w:t>
      </w:r>
    </w:p>
    <w:p w14:paraId="505458C3" w14:textId="65C9256D" w:rsidR="005E3150" w:rsidRPr="000D51C5" w:rsidRDefault="005E3150" w:rsidP="000D51C5">
      <w:pPr>
        <w:numPr>
          <w:ilvl w:val="0"/>
          <w:numId w:val="3"/>
        </w:numPr>
        <w:autoSpaceDE w:val="0"/>
        <w:autoSpaceDN w:val="0"/>
        <w:adjustRightInd w:val="0"/>
        <w:jc w:val="both"/>
        <w:rPr>
          <w:b/>
          <w:bCs/>
          <w:sz w:val="24"/>
          <w:szCs w:val="24"/>
        </w:rPr>
      </w:pPr>
      <w:r w:rsidRPr="000D51C5">
        <w:rPr>
          <w:sz w:val="24"/>
          <w:szCs w:val="24"/>
        </w:rPr>
        <w:t>W</w:t>
      </w:r>
      <w:r w:rsidR="00AA7DAB">
        <w:rPr>
          <w:sz w:val="24"/>
          <w:szCs w:val="24"/>
        </w:rPr>
        <w:t xml:space="preserve"> </w:t>
      </w:r>
      <w:r w:rsidRPr="000D51C5">
        <w:rPr>
          <w:sz w:val="24"/>
          <w:szCs w:val="24"/>
        </w:rPr>
        <w:t>s</w:t>
      </w:r>
      <w:r w:rsidR="002F4C36" w:rsidRPr="000D51C5">
        <w:rPr>
          <w:sz w:val="24"/>
          <w:szCs w:val="24"/>
        </w:rPr>
        <w:t>ytuacji określonej</w:t>
      </w:r>
      <w:r w:rsidR="00753E6A" w:rsidRPr="000D51C5">
        <w:rPr>
          <w:sz w:val="24"/>
          <w:szCs w:val="24"/>
        </w:rPr>
        <w:t xml:space="preserve"> w ust.</w:t>
      </w:r>
      <w:r w:rsidRPr="000D51C5">
        <w:rPr>
          <w:sz w:val="24"/>
          <w:szCs w:val="24"/>
        </w:rPr>
        <w:t xml:space="preserve"> 9, Zamawiający przyjmie fak</w:t>
      </w:r>
      <w:r w:rsidR="002F4C36" w:rsidRPr="000D51C5">
        <w:rPr>
          <w:sz w:val="24"/>
          <w:szCs w:val="24"/>
        </w:rPr>
        <w:t xml:space="preserve">turę VAT dopiero po </w:t>
      </w:r>
      <w:r w:rsidRPr="000D51C5">
        <w:rPr>
          <w:sz w:val="24"/>
          <w:szCs w:val="24"/>
        </w:rPr>
        <w:t>dostarczeniu artykułów zgodnych z zamówieniem.</w:t>
      </w:r>
    </w:p>
    <w:p w14:paraId="4EDE1624" w14:textId="77777777" w:rsidR="005E3150" w:rsidRPr="000D51C5" w:rsidRDefault="005E3150" w:rsidP="000D51C5">
      <w:pPr>
        <w:numPr>
          <w:ilvl w:val="0"/>
          <w:numId w:val="3"/>
        </w:numPr>
        <w:autoSpaceDE w:val="0"/>
        <w:autoSpaceDN w:val="0"/>
        <w:adjustRightInd w:val="0"/>
        <w:jc w:val="both"/>
        <w:rPr>
          <w:sz w:val="24"/>
          <w:szCs w:val="24"/>
        </w:rPr>
      </w:pPr>
      <w:r w:rsidRPr="000D51C5">
        <w:rPr>
          <w:sz w:val="24"/>
          <w:szCs w:val="24"/>
        </w:rPr>
        <w:t>Za szkody wynikłe w czasie transportu odpowiedzialność ponosi Wykonawca.</w:t>
      </w:r>
    </w:p>
    <w:p w14:paraId="39045319" w14:textId="77777777" w:rsidR="005E3150" w:rsidRPr="000D51C5" w:rsidRDefault="005E3150" w:rsidP="000D51C5">
      <w:pPr>
        <w:tabs>
          <w:tab w:val="left" w:pos="4536"/>
        </w:tabs>
        <w:spacing w:before="120"/>
        <w:jc w:val="center"/>
        <w:rPr>
          <w:b/>
          <w:sz w:val="24"/>
          <w:szCs w:val="24"/>
        </w:rPr>
      </w:pPr>
      <w:r w:rsidRPr="000D51C5">
        <w:rPr>
          <w:b/>
          <w:sz w:val="24"/>
          <w:szCs w:val="24"/>
        </w:rPr>
        <w:t>§ 4.</w:t>
      </w:r>
    </w:p>
    <w:p w14:paraId="75F4AEC2" w14:textId="68148AB4" w:rsidR="004A5137" w:rsidRDefault="005E3150" w:rsidP="000D51C5">
      <w:pPr>
        <w:widowControl w:val="0"/>
        <w:numPr>
          <w:ilvl w:val="0"/>
          <w:numId w:val="4"/>
        </w:numPr>
        <w:tabs>
          <w:tab w:val="num" w:pos="810"/>
        </w:tabs>
        <w:autoSpaceDE w:val="0"/>
        <w:autoSpaceDN w:val="0"/>
        <w:adjustRightInd w:val="0"/>
        <w:jc w:val="both"/>
        <w:rPr>
          <w:sz w:val="24"/>
          <w:szCs w:val="24"/>
        </w:rPr>
      </w:pPr>
      <w:r w:rsidRPr="004A5137">
        <w:rPr>
          <w:sz w:val="24"/>
          <w:szCs w:val="24"/>
        </w:rPr>
        <w:t>Strony ustalają, że wysokość łącznego wynagrodz</w:t>
      </w:r>
      <w:r w:rsidR="001148B8" w:rsidRPr="004A5137">
        <w:rPr>
          <w:sz w:val="24"/>
          <w:szCs w:val="24"/>
        </w:rPr>
        <w:t>enia za przedmiot umo</w:t>
      </w:r>
      <w:r w:rsidR="002B4CB9" w:rsidRPr="004A5137">
        <w:rPr>
          <w:sz w:val="24"/>
          <w:szCs w:val="24"/>
        </w:rPr>
        <w:t xml:space="preserve">wy </w:t>
      </w:r>
      <w:proofErr w:type="gramStart"/>
      <w:r w:rsidR="002B4CB9" w:rsidRPr="004A5137">
        <w:rPr>
          <w:sz w:val="24"/>
          <w:szCs w:val="24"/>
        </w:rPr>
        <w:t xml:space="preserve">wynosi:   </w:t>
      </w:r>
      <w:proofErr w:type="gramEnd"/>
      <w:r w:rsidR="002B4CB9" w:rsidRPr="004A5137">
        <w:rPr>
          <w:sz w:val="24"/>
          <w:szCs w:val="24"/>
        </w:rPr>
        <w:t xml:space="preserve">     </w:t>
      </w:r>
      <w:r w:rsidR="00AA7DAB">
        <w:rPr>
          <w:sz w:val="24"/>
          <w:szCs w:val="24"/>
        </w:rPr>
        <w:t xml:space="preserve"> </w:t>
      </w:r>
      <w:r w:rsidR="002B4CB9" w:rsidRPr="004A5137">
        <w:rPr>
          <w:sz w:val="24"/>
          <w:szCs w:val="24"/>
        </w:rPr>
        <w:t xml:space="preserve">        ………</w:t>
      </w:r>
      <w:r w:rsidR="000F2426" w:rsidRPr="004A5137">
        <w:rPr>
          <w:sz w:val="24"/>
          <w:szCs w:val="24"/>
        </w:rPr>
        <w:t xml:space="preserve"> zł</w:t>
      </w:r>
      <w:r w:rsidR="00D7294D" w:rsidRPr="004A5137">
        <w:rPr>
          <w:sz w:val="24"/>
          <w:szCs w:val="24"/>
        </w:rPr>
        <w:t xml:space="preserve"> </w:t>
      </w:r>
      <w:r w:rsidRPr="004A5137">
        <w:rPr>
          <w:sz w:val="24"/>
          <w:szCs w:val="24"/>
        </w:rPr>
        <w:t xml:space="preserve">brutto </w:t>
      </w:r>
      <w:r w:rsidR="00C70054" w:rsidRPr="004A5137">
        <w:rPr>
          <w:sz w:val="24"/>
          <w:szCs w:val="24"/>
        </w:rPr>
        <w:t>(słown</w:t>
      </w:r>
      <w:r w:rsidR="002B4CB9" w:rsidRPr="004A5137">
        <w:rPr>
          <w:sz w:val="24"/>
          <w:szCs w:val="24"/>
        </w:rPr>
        <w:t>ie: …</w:t>
      </w:r>
      <w:proofErr w:type="gramStart"/>
      <w:r w:rsidR="002B4CB9" w:rsidRPr="004A5137">
        <w:rPr>
          <w:sz w:val="24"/>
          <w:szCs w:val="24"/>
        </w:rPr>
        <w:t>…….</w:t>
      </w:r>
      <w:proofErr w:type="gramEnd"/>
      <w:r w:rsidR="00C33280" w:rsidRPr="004A5137">
        <w:rPr>
          <w:sz w:val="24"/>
          <w:szCs w:val="24"/>
        </w:rPr>
        <w:t xml:space="preserve">), w </w:t>
      </w:r>
      <w:r w:rsidR="00964DCB" w:rsidRPr="004A5137">
        <w:rPr>
          <w:sz w:val="24"/>
          <w:szCs w:val="24"/>
        </w:rPr>
        <w:t xml:space="preserve">tym VAT 23 </w:t>
      </w:r>
      <w:r w:rsidR="004A5137">
        <w:rPr>
          <w:sz w:val="24"/>
          <w:szCs w:val="24"/>
        </w:rPr>
        <w:t>%.</w:t>
      </w:r>
    </w:p>
    <w:p w14:paraId="46E15006" w14:textId="77777777" w:rsidR="005E3150" w:rsidRPr="004A5137" w:rsidRDefault="005E3150" w:rsidP="000D51C5">
      <w:pPr>
        <w:widowControl w:val="0"/>
        <w:numPr>
          <w:ilvl w:val="0"/>
          <w:numId w:val="4"/>
        </w:numPr>
        <w:tabs>
          <w:tab w:val="num" w:pos="810"/>
        </w:tabs>
        <w:autoSpaceDE w:val="0"/>
        <w:autoSpaceDN w:val="0"/>
        <w:adjustRightInd w:val="0"/>
        <w:jc w:val="both"/>
        <w:rPr>
          <w:sz w:val="24"/>
          <w:szCs w:val="24"/>
        </w:rPr>
      </w:pPr>
      <w:r w:rsidRPr="004A5137">
        <w:rPr>
          <w:sz w:val="24"/>
          <w:szCs w:val="24"/>
        </w:rPr>
        <w:t xml:space="preserve">Wykonawca oświadcza, że ceny poszczególnych artykułów biurowych są stałe przez cały okres obowiązywania niniejszej umowy, nie podlegają negocjacji i waloryzacji oraz zawierają wszelkie koszty związane z realizacją umowy, w tym koszty transportu, ubezpieczenia na czas transportu. </w:t>
      </w:r>
    </w:p>
    <w:p w14:paraId="4CC7C049" w14:textId="77777777" w:rsidR="005E3150" w:rsidRPr="000D51C5" w:rsidRDefault="005E3150" w:rsidP="000D51C5">
      <w:pPr>
        <w:pStyle w:val="Tekstpodstawowy2"/>
        <w:widowControl w:val="0"/>
        <w:numPr>
          <w:ilvl w:val="0"/>
          <w:numId w:val="4"/>
        </w:numPr>
        <w:autoSpaceDE w:val="0"/>
        <w:autoSpaceDN w:val="0"/>
        <w:adjustRightInd w:val="0"/>
        <w:spacing w:after="0" w:line="240" w:lineRule="auto"/>
        <w:jc w:val="both"/>
        <w:rPr>
          <w:sz w:val="24"/>
          <w:szCs w:val="24"/>
        </w:rPr>
      </w:pPr>
      <w:r w:rsidRPr="000D51C5">
        <w:rPr>
          <w:sz w:val="24"/>
          <w:szCs w:val="24"/>
        </w:rPr>
        <w:t>Formularz cenowy</w:t>
      </w:r>
      <w:r w:rsidR="00A417AA" w:rsidRPr="000D51C5">
        <w:rPr>
          <w:sz w:val="24"/>
          <w:szCs w:val="24"/>
        </w:rPr>
        <w:t xml:space="preserve"> stanowi załącznik</w:t>
      </w:r>
      <w:r w:rsidRPr="000D51C5">
        <w:rPr>
          <w:sz w:val="24"/>
          <w:szCs w:val="24"/>
        </w:rPr>
        <w:t xml:space="preserve"> do niniejszej umowy.</w:t>
      </w:r>
    </w:p>
    <w:p w14:paraId="26287CA6" w14:textId="77777777" w:rsidR="005E3150" w:rsidRPr="000D51C5" w:rsidRDefault="005E3150" w:rsidP="000D51C5">
      <w:pPr>
        <w:widowControl w:val="0"/>
        <w:numPr>
          <w:ilvl w:val="0"/>
          <w:numId w:val="4"/>
        </w:numPr>
        <w:autoSpaceDE w:val="0"/>
        <w:autoSpaceDN w:val="0"/>
        <w:adjustRightInd w:val="0"/>
        <w:jc w:val="both"/>
        <w:rPr>
          <w:sz w:val="24"/>
          <w:szCs w:val="24"/>
        </w:rPr>
      </w:pPr>
      <w:r w:rsidRPr="000D51C5">
        <w:rPr>
          <w:sz w:val="24"/>
          <w:szCs w:val="24"/>
        </w:rPr>
        <w:t>Podstawą rozliczeń finansowych będzie ilość zamówionych artykułów biurowych w cenie określonej w formularzu cenowym.</w:t>
      </w:r>
    </w:p>
    <w:p w14:paraId="7A42B4C2" w14:textId="77777777" w:rsidR="0093140D" w:rsidRPr="000D51C5" w:rsidRDefault="005E3150" w:rsidP="000D51C5">
      <w:pPr>
        <w:widowControl w:val="0"/>
        <w:numPr>
          <w:ilvl w:val="0"/>
          <w:numId w:val="4"/>
        </w:numPr>
        <w:autoSpaceDE w:val="0"/>
        <w:autoSpaceDN w:val="0"/>
        <w:adjustRightInd w:val="0"/>
        <w:jc w:val="both"/>
        <w:rPr>
          <w:sz w:val="24"/>
          <w:szCs w:val="24"/>
        </w:rPr>
      </w:pPr>
      <w:r w:rsidRPr="000D51C5">
        <w:rPr>
          <w:sz w:val="24"/>
          <w:szCs w:val="24"/>
        </w:rPr>
        <w:t>Wykonawca oświadcza, że nie będzie względem Zamawiającego wnosił roszczeń z tytułu zamówienia mniejszej lub większej ilości artykułów biurowych niż okr</w:t>
      </w:r>
      <w:r w:rsidR="0053335C" w:rsidRPr="000D51C5">
        <w:rPr>
          <w:sz w:val="24"/>
          <w:szCs w:val="24"/>
        </w:rPr>
        <w:t xml:space="preserve">eślona </w:t>
      </w:r>
      <w:r w:rsidR="0053335C" w:rsidRPr="000D51C5">
        <w:rPr>
          <w:sz w:val="24"/>
          <w:szCs w:val="24"/>
        </w:rPr>
        <w:br/>
        <w:t xml:space="preserve">w </w:t>
      </w:r>
      <w:r w:rsidRPr="000D51C5">
        <w:rPr>
          <w:sz w:val="24"/>
          <w:szCs w:val="24"/>
        </w:rPr>
        <w:t>załączniku do umowy.</w:t>
      </w:r>
    </w:p>
    <w:p w14:paraId="6C1D691D" w14:textId="77777777" w:rsidR="005E3150" w:rsidRPr="000D51C5" w:rsidRDefault="005E3150" w:rsidP="000D51C5">
      <w:pPr>
        <w:spacing w:before="120"/>
        <w:ind w:left="3538" w:firstLine="709"/>
        <w:jc w:val="both"/>
        <w:rPr>
          <w:b/>
          <w:sz w:val="24"/>
          <w:szCs w:val="24"/>
        </w:rPr>
      </w:pPr>
      <w:r w:rsidRPr="000D51C5">
        <w:rPr>
          <w:b/>
          <w:sz w:val="24"/>
          <w:szCs w:val="24"/>
        </w:rPr>
        <w:t>§ 5.</w:t>
      </w:r>
    </w:p>
    <w:p w14:paraId="3F567A71" w14:textId="77777777" w:rsidR="005E3150" w:rsidRPr="000D51C5" w:rsidRDefault="002F4C36" w:rsidP="000D51C5">
      <w:pPr>
        <w:widowControl w:val="0"/>
        <w:numPr>
          <w:ilvl w:val="0"/>
          <w:numId w:val="5"/>
        </w:numPr>
        <w:tabs>
          <w:tab w:val="num" w:pos="825"/>
        </w:tabs>
        <w:autoSpaceDE w:val="0"/>
        <w:autoSpaceDN w:val="0"/>
        <w:adjustRightInd w:val="0"/>
        <w:jc w:val="both"/>
        <w:rPr>
          <w:sz w:val="24"/>
          <w:szCs w:val="24"/>
        </w:rPr>
      </w:pPr>
      <w:r w:rsidRPr="000D51C5">
        <w:rPr>
          <w:sz w:val="24"/>
          <w:szCs w:val="24"/>
        </w:rPr>
        <w:t>Za dostawę przedmiotu umowy Wykonawca będzie wystawiał faktury, które zostały odebrane przez Zamawiającego zgodnie ze złożonym zapotrzebowaniem</w:t>
      </w:r>
      <w:r w:rsidR="005E3150" w:rsidRPr="000D51C5">
        <w:rPr>
          <w:sz w:val="24"/>
          <w:szCs w:val="24"/>
        </w:rPr>
        <w:t>.</w:t>
      </w:r>
    </w:p>
    <w:p w14:paraId="73A41318" w14:textId="77777777" w:rsidR="00400E09" w:rsidRPr="000D51C5" w:rsidRDefault="00400E09" w:rsidP="000D51C5">
      <w:pPr>
        <w:numPr>
          <w:ilvl w:val="0"/>
          <w:numId w:val="5"/>
        </w:numPr>
        <w:autoSpaceDE w:val="0"/>
        <w:autoSpaceDN w:val="0"/>
        <w:adjustRightInd w:val="0"/>
        <w:jc w:val="both"/>
        <w:rPr>
          <w:color w:val="000000"/>
          <w:sz w:val="24"/>
          <w:szCs w:val="24"/>
        </w:rPr>
      </w:pPr>
      <w:r w:rsidRPr="000D51C5">
        <w:rPr>
          <w:color w:val="000000"/>
          <w:sz w:val="24"/>
          <w:szCs w:val="24"/>
        </w:rPr>
        <w:t>Termin płatności prawidłowo wystawionej faktury określa się na 21 dni od daty jej doręczenia Zamawia</w:t>
      </w:r>
      <w:r w:rsidR="009C09A9" w:rsidRPr="000D51C5">
        <w:rPr>
          <w:color w:val="000000"/>
          <w:sz w:val="24"/>
          <w:szCs w:val="24"/>
        </w:rPr>
        <w:t>jącemu na konto bankowe Wykonawcy</w:t>
      </w:r>
      <w:r w:rsidRPr="000D51C5">
        <w:rPr>
          <w:color w:val="000000"/>
          <w:sz w:val="24"/>
          <w:szCs w:val="24"/>
        </w:rPr>
        <w:t xml:space="preserve"> oznaczone numerem </w:t>
      </w:r>
      <w:r w:rsidR="000024E0" w:rsidRPr="000D51C5">
        <w:rPr>
          <w:color w:val="000000"/>
          <w:sz w:val="24"/>
          <w:szCs w:val="24"/>
        </w:rPr>
        <w:t>………</w:t>
      </w:r>
      <w:proofErr w:type="gramStart"/>
      <w:r w:rsidR="000024E0" w:rsidRPr="000D51C5">
        <w:rPr>
          <w:color w:val="000000"/>
          <w:sz w:val="24"/>
          <w:szCs w:val="24"/>
        </w:rPr>
        <w:t>…….</w:t>
      </w:r>
      <w:proofErr w:type="gramEnd"/>
      <w:r w:rsidR="000024E0" w:rsidRPr="000D51C5">
        <w:rPr>
          <w:color w:val="000000"/>
          <w:sz w:val="24"/>
          <w:szCs w:val="24"/>
        </w:rPr>
        <w:t>.</w:t>
      </w:r>
      <w:r w:rsidR="001148B8" w:rsidRPr="000D51C5">
        <w:rPr>
          <w:color w:val="000000"/>
          <w:sz w:val="24"/>
          <w:szCs w:val="24"/>
        </w:rPr>
        <w:t xml:space="preserve"> </w:t>
      </w:r>
      <w:r w:rsidRPr="000D51C5">
        <w:rPr>
          <w:color w:val="000000"/>
          <w:sz w:val="24"/>
          <w:szCs w:val="24"/>
        </w:rPr>
        <w:t>zamieszczony w Wykazie podatników VAT.</w:t>
      </w:r>
    </w:p>
    <w:p w14:paraId="787D7BF2" w14:textId="77777777" w:rsidR="004447E3" w:rsidRPr="000D51C5" w:rsidRDefault="005E3150" w:rsidP="000D51C5">
      <w:pPr>
        <w:widowControl w:val="0"/>
        <w:numPr>
          <w:ilvl w:val="0"/>
          <w:numId w:val="5"/>
        </w:numPr>
        <w:tabs>
          <w:tab w:val="num" w:pos="825"/>
        </w:tabs>
        <w:autoSpaceDE w:val="0"/>
        <w:autoSpaceDN w:val="0"/>
        <w:adjustRightInd w:val="0"/>
        <w:ind w:left="357" w:hanging="357"/>
        <w:jc w:val="both"/>
        <w:rPr>
          <w:sz w:val="24"/>
          <w:szCs w:val="24"/>
        </w:rPr>
      </w:pPr>
      <w:r w:rsidRPr="000D51C5">
        <w:rPr>
          <w:sz w:val="24"/>
          <w:szCs w:val="24"/>
        </w:rPr>
        <w:t>Za termin zapłaty uznaje się dzień, w którym Zamawiający polecił swojemu bankowi przelać na wskazane konto kwotę wynikającą z prawidłowo wystawionej faktury.</w:t>
      </w:r>
    </w:p>
    <w:p w14:paraId="0108F96A" w14:textId="77777777" w:rsidR="000D51C5" w:rsidRDefault="000D51C5" w:rsidP="000D51C5">
      <w:pPr>
        <w:ind w:left="2988" w:firstLine="1259"/>
        <w:jc w:val="both"/>
        <w:rPr>
          <w:b/>
          <w:sz w:val="24"/>
          <w:szCs w:val="24"/>
        </w:rPr>
      </w:pPr>
    </w:p>
    <w:p w14:paraId="50550CC8" w14:textId="77777777" w:rsidR="005E3150" w:rsidRPr="000D51C5" w:rsidRDefault="005E3150" w:rsidP="000D51C5">
      <w:pPr>
        <w:ind w:left="2988" w:firstLine="1259"/>
        <w:jc w:val="both"/>
        <w:rPr>
          <w:b/>
          <w:sz w:val="24"/>
          <w:szCs w:val="24"/>
        </w:rPr>
      </w:pPr>
      <w:r w:rsidRPr="000D51C5">
        <w:rPr>
          <w:b/>
          <w:sz w:val="24"/>
          <w:szCs w:val="24"/>
        </w:rPr>
        <w:lastRenderedPageBreak/>
        <w:t>§ 6.</w:t>
      </w:r>
    </w:p>
    <w:p w14:paraId="69D8341D" w14:textId="77777777" w:rsidR="005E3150" w:rsidRPr="000D51C5" w:rsidRDefault="00964DCB" w:rsidP="000D51C5">
      <w:pPr>
        <w:widowControl w:val="0"/>
        <w:numPr>
          <w:ilvl w:val="0"/>
          <w:numId w:val="6"/>
        </w:numPr>
        <w:tabs>
          <w:tab w:val="num" w:pos="1080"/>
        </w:tabs>
        <w:autoSpaceDE w:val="0"/>
        <w:autoSpaceDN w:val="0"/>
        <w:adjustRightInd w:val="0"/>
        <w:jc w:val="both"/>
        <w:rPr>
          <w:sz w:val="24"/>
          <w:szCs w:val="24"/>
        </w:rPr>
      </w:pPr>
      <w:r w:rsidRPr="000D51C5">
        <w:rPr>
          <w:sz w:val="24"/>
          <w:szCs w:val="24"/>
        </w:rPr>
        <w:t xml:space="preserve">Strony przewidują kary umowne, które będą naliczane w następujących przypadkach </w:t>
      </w:r>
      <w:r w:rsidR="00554DCB" w:rsidRPr="000D51C5">
        <w:rPr>
          <w:sz w:val="24"/>
          <w:szCs w:val="24"/>
        </w:rPr>
        <w:t xml:space="preserve">                              </w:t>
      </w:r>
      <w:r w:rsidRPr="000D51C5">
        <w:rPr>
          <w:sz w:val="24"/>
          <w:szCs w:val="24"/>
        </w:rPr>
        <w:t>i wysokościach:</w:t>
      </w:r>
    </w:p>
    <w:p w14:paraId="26543193" w14:textId="77777777" w:rsidR="005E3150" w:rsidRPr="000D51C5" w:rsidRDefault="005E3150" w:rsidP="000D51C5">
      <w:pPr>
        <w:widowControl w:val="0"/>
        <w:numPr>
          <w:ilvl w:val="0"/>
          <w:numId w:val="7"/>
        </w:numPr>
        <w:autoSpaceDE w:val="0"/>
        <w:autoSpaceDN w:val="0"/>
        <w:adjustRightInd w:val="0"/>
        <w:jc w:val="both"/>
        <w:rPr>
          <w:sz w:val="24"/>
          <w:szCs w:val="24"/>
        </w:rPr>
      </w:pPr>
      <w:r w:rsidRPr="000D51C5">
        <w:rPr>
          <w:sz w:val="24"/>
          <w:szCs w:val="24"/>
        </w:rPr>
        <w:t xml:space="preserve">za zwłokę w realizacji </w:t>
      </w:r>
      <w:r w:rsidR="000D51C5">
        <w:rPr>
          <w:sz w:val="24"/>
          <w:szCs w:val="24"/>
        </w:rPr>
        <w:t>przedmiotu umowy w wysokości 1</w:t>
      </w:r>
      <w:r w:rsidR="00C70498" w:rsidRPr="000D51C5">
        <w:rPr>
          <w:sz w:val="24"/>
          <w:szCs w:val="24"/>
        </w:rPr>
        <w:t>,</w:t>
      </w:r>
      <w:r w:rsidR="000D51C5">
        <w:rPr>
          <w:sz w:val="24"/>
          <w:szCs w:val="24"/>
        </w:rPr>
        <w:t>0</w:t>
      </w:r>
      <w:r w:rsidRPr="000D51C5">
        <w:rPr>
          <w:sz w:val="24"/>
          <w:szCs w:val="24"/>
        </w:rPr>
        <w:t xml:space="preserve"> % wartości brutto umowy za każdy dzień zwłoki;</w:t>
      </w:r>
    </w:p>
    <w:p w14:paraId="06FEA39B" w14:textId="77777777" w:rsidR="005E3150" w:rsidRPr="000D51C5" w:rsidRDefault="005E3150" w:rsidP="000D51C5">
      <w:pPr>
        <w:widowControl w:val="0"/>
        <w:numPr>
          <w:ilvl w:val="0"/>
          <w:numId w:val="7"/>
        </w:numPr>
        <w:autoSpaceDE w:val="0"/>
        <w:autoSpaceDN w:val="0"/>
        <w:adjustRightInd w:val="0"/>
        <w:jc w:val="both"/>
        <w:rPr>
          <w:sz w:val="24"/>
          <w:szCs w:val="24"/>
        </w:rPr>
      </w:pPr>
      <w:r w:rsidRPr="000D51C5">
        <w:rPr>
          <w:sz w:val="24"/>
          <w:szCs w:val="24"/>
        </w:rPr>
        <w:t>za zwłokę w wymianie art</w:t>
      </w:r>
      <w:r w:rsidR="00C70498" w:rsidRPr="000D51C5">
        <w:rPr>
          <w:sz w:val="24"/>
          <w:szCs w:val="24"/>
        </w:rPr>
        <w:t>ykułów wadliwych w wysokości 0</w:t>
      </w:r>
      <w:r w:rsidR="000D51C5">
        <w:rPr>
          <w:sz w:val="24"/>
          <w:szCs w:val="24"/>
        </w:rPr>
        <w:t xml:space="preserve">,5 </w:t>
      </w:r>
      <w:r w:rsidRPr="000D51C5">
        <w:rPr>
          <w:sz w:val="24"/>
          <w:szCs w:val="24"/>
        </w:rPr>
        <w:t>% wartości brutto umowy za każdy dzień zwłoki;</w:t>
      </w:r>
    </w:p>
    <w:p w14:paraId="71D7248F" w14:textId="77777777" w:rsidR="005E3150" w:rsidRPr="000D51C5" w:rsidRDefault="005E3150" w:rsidP="000D51C5">
      <w:pPr>
        <w:widowControl w:val="0"/>
        <w:numPr>
          <w:ilvl w:val="0"/>
          <w:numId w:val="7"/>
        </w:numPr>
        <w:autoSpaceDE w:val="0"/>
        <w:autoSpaceDN w:val="0"/>
        <w:adjustRightInd w:val="0"/>
        <w:jc w:val="both"/>
        <w:rPr>
          <w:sz w:val="24"/>
          <w:szCs w:val="24"/>
        </w:rPr>
      </w:pPr>
      <w:r w:rsidRPr="000D51C5">
        <w:rPr>
          <w:sz w:val="24"/>
          <w:szCs w:val="24"/>
        </w:rPr>
        <w:t xml:space="preserve">za odstąpienie od umowy z przyczyn zależnych od Wykonawcy w wysokości 20 % wartości brutto umowy. </w:t>
      </w:r>
    </w:p>
    <w:p w14:paraId="65A26514" w14:textId="77777777" w:rsidR="005E3150" w:rsidRPr="000D51C5" w:rsidRDefault="005E3150" w:rsidP="000D51C5">
      <w:pPr>
        <w:widowControl w:val="0"/>
        <w:numPr>
          <w:ilvl w:val="0"/>
          <w:numId w:val="6"/>
        </w:numPr>
        <w:tabs>
          <w:tab w:val="num" w:pos="1080"/>
        </w:tabs>
        <w:autoSpaceDE w:val="0"/>
        <w:autoSpaceDN w:val="0"/>
        <w:adjustRightInd w:val="0"/>
        <w:jc w:val="both"/>
        <w:rPr>
          <w:sz w:val="24"/>
          <w:szCs w:val="24"/>
        </w:rPr>
      </w:pPr>
      <w:r w:rsidRPr="000D51C5">
        <w:rPr>
          <w:sz w:val="24"/>
          <w:szCs w:val="24"/>
        </w:rPr>
        <w:t>Umowa może zostać wypowiedziana bez zastosowania kar umownych w przypadku istotnej zmiany okoliczności powodującej, że wykonanie umowy nie leży w interesie publicznym, czego nie można było przewidzieć w chwili zawarcia umowy. Zamawiający może odstąpić od umowy</w:t>
      </w:r>
      <w:r w:rsidR="000D51C5">
        <w:rPr>
          <w:sz w:val="24"/>
          <w:szCs w:val="24"/>
        </w:rPr>
        <w:t xml:space="preserve"> </w:t>
      </w:r>
      <w:r w:rsidRPr="000D51C5">
        <w:rPr>
          <w:sz w:val="24"/>
          <w:szCs w:val="24"/>
        </w:rPr>
        <w:t>w terminie 30 dni od powzięcia wiadomości o powyższych okolicznościach. W takim wypadku Wykonawca może żądać jedynie wynagrodzenia należnego z tytułu wykonania części umowy.</w:t>
      </w:r>
    </w:p>
    <w:p w14:paraId="220C9618" w14:textId="77777777" w:rsidR="005E3150" w:rsidRPr="000D51C5" w:rsidRDefault="005E3150" w:rsidP="000D51C5">
      <w:pPr>
        <w:widowControl w:val="0"/>
        <w:numPr>
          <w:ilvl w:val="0"/>
          <w:numId w:val="6"/>
        </w:numPr>
        <w:tabs>
          <w:tab w:val="num" w:pos="1080"/>
        </w:tabs>
        <w:autoSpaceDE w:val="0"/>
        <w:autoSpaceDN w:val="0"/>
        <w:adjustRightInd w:val="0"/>
        <w:jc w:val="both"/>
        <w:rPr>
          <w:sz w:val="24"/>
          <w:szCs w:val="24"/>
        </w:rPr>
      </w:pPr>
      <w:r w:rsidRPr="000D51C5">
        <w:rPr>
          <w:sz w:val="24"/>
          <w:szCs w:val="24"/>
        </w:rPr>
        <w:t>Zamawiającemu przysługuje prawo potrącenia naliczonych kar umownych z faktur (rachunków) wystawionych przez Wykonawcę.</w:t>
      </w:r>
    </w:p>
    <w:p w14:paraId="57E6EACA" w14:textId="77777777" w:rsidR="005E3150" w:rsidRPr="000D51C5" w:rsidRDefault="005E3150" w:rsidP="000D51C5">
      <w:pPr>
        <w:widowControl w:val="0"/>
        <w:numPr>
          <w:ilvl w:val="0"/>
          <w:numId w:val="6"/>
        </w:numPr>
        <w:tabs>
          <w:tab w:val="num" w:pos="1080"/>
        </w:tabs>
        <w:autoSpaceDE w:val="0"/>
        <w:autoSpaceDN w:val="0"/>
        <w:adjustRightInd w:val="0"/>
        <w:jc w:val="both"/>
        <w:rPr>
          <w:sz w:val="24"/>
          <w:szCs w:val="24"/>
        </w:rPr>
      </w:pPr>
      <w:r w:rsidRPr="000D51C5">
        <w:rPr>
          <w:sz w:val="24"/>
          <w:szCs w:val="24"/>
        </w:rPr>
        <w:t>Zapłata lub potrącenie kary umownej nie zwalnia Wykonawcy z obowiązku realizacji umowy.</w:t>
      </w:r>
    </w:p>
    <w:p w14:paraId="50CA1994" w14:textId="77777777" w:rsidR="005E3150" w:rsidRPr="000D51C5" w:rsidRDefault="005E3150" w:rsidP="000D51C5">
      <w:pPr>
        <w:widowControl w:val="0"/>
        <w:numPr>
          <w:ilvl w:val="0"/>
          <w:numId w:val="6"/>
        </w:numPr>
        <w:tabs>
          <w:tab w:val="num" w:pos="1080"/>
        </w:tabs>
        <w:autoSpaceDE w:val="0"/>
        <w:autoSpaceDN w:val="0"/>
        <w:adjustRightInd w:val="0"/>
        <w:jc w:val="both"/>
        <w:rPr>
          <w:sz w:val="24"/>
          <w:szCs w:val="24"/>
        </w:rPr>
      </w:pPr>
      <w:r w:rsidRPr="000D51C5">
        <w:rPr>
          <w:sz w:val="24"/>
          <w:szCs w:val="24"/>
        </w:rPr>
        <w:t>Postanowienia ust.1 nie wyłączają prawa Zamawiającego do dochodzenia od Wykonawcy odszkodowania uzupełniającego na zasadach ogólnych, jeżeli wartość powstałej szkody przekroczy wysokość kar umownych.</w:t>
      </w:r>
    </w:p>
    <w:p w14:paraId="74442691" w14:textId="77777777" w:rsidR="005E3150" w:rsidRPr="000D51C5" w:rsidRDefault="005E3150" w:rsidP="000D51C5">
      <w:pPr>
        <w:widowControl w:val="0"/>
        <w:autoSpaceDE w:val="0"/>
        <w:autoSpaceDN w:val="0"/>
        <w:adjustRightInd w:val="0"/>
        <w:spacing w:before="120"/>
        <w:jc w:val="center"/>
        <w:rPr>
          <w:b/>
          <w:bCs/>
          <w:sz w:val="24"/>
          <w:szCs w:val="24"/>
        </w:rPr>
      </w:pPr>
      <w:r w:rsidRPr="000D51C5">
        <w:rPr>
          <w:b/>
          <w:bCs/>
          <w:sz w:val="24"/>
          <w:szCs w:val="24"/>
        </w:rPr>
        <w:t>§ 7.</w:t>
      </w:r>
    </w:p>
    <w:p w14:paraId="758886C7" w14:textId="77777777" w:rsidR="005E3150" w:rsidRPr="000D51C5" w:rsidRDefault="005E3150" w:rsidP="000D51C5">
      <w:pPr>
        <w:pStyle w:val="Tekstpodstawowy2"/>
        <w:widowControl w:val="0"/>
        <w:numPr>
          <w:ilvl w:val="0"/>
          <w:numId w:val="8"/>
        </w:numPr>
        <w:autoSpaceDE w:val="0"/>
        <w:autoSpaceDN w:val="0"/>
        <w:adjustRightInd w:val="0"/>
        <w:spacing w:after="0" w:line="240" w:lineRule="auto"/>
        <w:jc w:val="both"/>
        <w:rPr>
          <w:sz w:val="24"/>
          <w:szCs w:val="24"/>
        </w:rPr>
      </w:pPr>
      <w:r w:rsidRPr="000D51C5">
        <w:rPr>
          <w:sz w:val="24"/>
          <w:szCs w:val="24"/>
        </w:rPr>
        <w:t>W razie dostarczenia artykułów wadliwych bądź o obniżonej jakości, Zamawiający zażąda od Wykonawcy wymiany artykułów w ciągu 5 dni od powiadomienia na artykuły właściwe jakościowo, tj. zgodne z opisem przedmiotu zamówienia. W razie odmowy wymiany artykułów na właściwe, w razie bezskutecznego upływu terminu lub w razie kolejnej dostawy artykułów niewłaściwych jakościowo, Zamawiający może naliczyć kary umowne lub odstąpić od umowy winy Wykonawcy.</w:t>
      </w:r>
    </w:p>
    <w:p w14:paraId="11A7751C" w14:textId="77777777" w:rsidR="005E3150" w:rsidRPr="000D51C5" w:rsidRDefault="005E3150" w:rsidP="000D51C5">
      <w:pPr>
        <w:pStyle w:val="Tekstpodstawowy2"/>
        <w:widowControl w:val="0"/>
        <w:numPr>
          <w:ilvl w:val="0"/>
          <w:numId w:val="8"/>
        </w:numPr>
        <w:autoSpaceDE w:val="0"/>
        <w:autoSpaceDN w:val="0"/>
        <w:adjustRightInd w:val="0"/>
        <w:spacing w:after="0" w:line="240" w:lineRule="auto"/>
        <w:jc w:val="both"/>
        <w:rPr>
          <w:sz w:val="24"/>
          <w:szCs w:val="24"/>
        </w:rPr>
      </w:pPr>
      <w:r w:rsidRPr="000D51C5">
        <w:rPr>
          <w:sz w:val="24"/>
          <w:szCs w:val="24"/>
        </w:rPr>
        <w:t>Wykonawca jest zobowiązany do uznania reklamacji wad ukrytych dostarczonych towarów</w:t>
      </w:r>
      <w:r w:rsidR="00481FBB" w:rsidRPr="000D51C5">
        <w:rPr>
          <w:sz w:val="24"/>
          <w:szCs w:val="24"/>
        </w:rPr>
        <w:t xml:space="preserve"> </w:t>
      </w:r>
      <w:r w:rsidRPr="000D51C5">
        <w:rPr>
          <w:sz w:val="24"/>
          <w:szCs w:val="24"/>
        </w:rPr>
        <w:t>i bezzwłocznej wymiany towarów wadliwych.</w:t>
      </w:r>
    </w:p>
    <w:p w14:paraId="60446D8A" w14:textId="77777777" w:rsidR="0093140D" w:rsidRPr="000D51C5" w:rsidRDefault="002C4E4C" w:rsidP="000D51C5">
      <w:pPr>
        <w:pStyle w:val="Tekstpodstawowy2"/>
        <w:widowControl w:val="0"/>
        <w:numPr>
          <w:ilvl w:val="0"/>
          <w:numId w:val="8"/>
        </w:numPr>
        <w:autoSpaceDE w:val="0"/>
        <w:autoSpaceDN w:val="0"/>
        <w:adjustRightInd w:val="0"/>
        <w:spacing w:after="0" w:line="240" w:lineRule="auto"/>
        <w:ind w:left="357" w:hanging="357"/>
        <w:jc w:val="both"/>
        <w:rPr>
          <w:sz w:val="24"/>
          <w:szCs w:val="24"/>
        </w:rPr>
      </w:pPr>
      <w:r w:rsidRPr="000D51C5">
        <w:rPr>
          <w:sz w:val="24"/>
          <w:szCs w:val="24"/>
        </w:rPr>
        <w:t>Strony ustalają 12 miesięczną gwarancję</w:t>
      </w:r>
      <w:r w:rsidR="005E3150" w:rsidRPr="000D51C5">
        <w:rPr>
          <w:sz w:val="24"/>
          <w:szCs w:val="24"/>
        </w:rPr>
        <w:t xml:space="preserve"> na dostarczone artykuły biu</w:t>
      </w:r>
      <w:r w:rsidR="00481FBB" w:rsidRPr="000D51C5">
        <w:rPr>
          <w:sz w:val="24"/>
          <w:szCs w:val="24"/>
        </w:rPr>
        <w:t xml:space="preserve">rowe, </w:t>
      </w:r>
      <w:proofErr w:type="gramStart"/>
      <w:r w:rsidR="00481FBB" w:rsidRPr="000D51C5">
        <w:rPr>
          <w:sz w:val="24"/>
          <w:szCs w:val="24"/>
        </w:rPr>
        <w:t xml:space="preserve">licząc </w:t>
      </w:r>
      <w:r w:rsidR="005E3150" w:rsidRPr="000D51C5">
        <w:rPr>
          <w:sz w:val="24"/>
          <w:szCs w:val="24"/>
        </w:rPr>
        <w:t xml:space="preserve"> od</w:t>
      </w:r>
      <w:proofErr w:type="gramEnd"/>
      <w:r w:rsidR="005E3150" w:rsidRPr="000D51C5">
        <w:rPr>
          <w:sz w:val="24"/>
          <w:szCs w:val="24"/>
        </w:rPr>
        <w:t xml:space="preserve"> dnia odbioru, za wyjątkiem artykułów, które posiadają określoną przez producenta gwarancję dłuższą niż 12 miesięcy.</w:t>
      </w:r>
    </w:p>
    <w:p w14:paraId="3C2B3414" w14:textId="77777777" w:rsidR="005E3150" w:rsidRPr="000D51C5" w:rsidRDefault="005E3150" w:rsidP="000D51C5">
      <w:pPr>
        <w:widowControl w:val="0"/>
        <w:autoSpaceDE w:val="0"/>
        <w:autoSpaceDN w:val="0"/>
        <w:adjustRightInd w:val="0"/>
        <w:spacing w:before="120"/>
        <w:jc w:val="center"/>
        <w:rPr>
          <w:b/>
          <w:bCs/>
          <w:sz w:val="24"/>
          <w:szCs w:val="24"/>
        </w:rPr>
      </w:pPr>
      <w:r w:rsidRPr="000D51C5">
        <w:rPr>
          <w:b/>
          <w:bCs/>
          <w:sz w:val="24"/>
          <w:szCs w:val="24"/>
        </w:rPr>
        <w:t>§ 8.</w:t>
      </w:r>
    </w:p>
    <w:p w14:paraId="6079C126" w14:textId="662C51E6" w:rsidR="005E3150" w:rsidRPr="00581664" w:rsidRDefault="005E3150" w:rsidP="00581664">
      <w:pPr>
        <w:pStyle w:val="Akapitzlist"/>
        <w:numPr>
          <w:ilvl w:val="6"/>
          <w:numId w:val="6"/>
        </w:numPr>
        <w:autoSpaceDE w:val="0"/>
        <w:autoSpaceDN w:val="0"/>
        <w:adjustRightInd w:val="0"/>
        <w:jc w:val="both"/>
        <w:rPr>
          <w:sz w:val="24"/>
          <w:szCs w:val="24"/>
        </w:rPr>
      </w:pPr>
      <w:r w:rsidRPr="00581664">
        <w:rPr>
          <w:sz w:val="24"/>
          <w:szCs w:val="24"/>
        </w:rPr>
        <w:t>Nadzór nad prawidłową realizacją umowy pełni:</w:t>
      </w:r>
    </w:p>
    <w:p w14:paraId="39F3BF7F" w14:textId="560031E5" w:rsidR="005E3150" w:rsidRPr="00581664" w:rsidRDefault="005E3150" w:rsidP="00581664">
      <w:pPr>
        <w:pStyle w:val="Akapitzlist"/>
        <w:numPr>
          <w:ilvl w:val="0"/>
          <w:numId w:val="12"/>
        </w:numPr>
        <w:autoSpaceDE w:val="0"/>
        <w:autoSpaceDN w:val="0"/>
        <w:adjustRightInd w:val="0"/>
        <w:jc w:val="both"/>
        <w:rPr>
          <w:sz w:val="24"/>
          <w:szCs w:val="24"/>
        </w:rPr>
      </w:pPr>
      <w:r w:rsidRPr="00581664">
        <w:rPr>
          <w:sz w:val="24"/>
          <w:szCs w:val="24"/>
        </w:rPr>
        <w:t>ze strony Zamawiające</w:t>
      </w:r>
      <w:r w:rsidR="0093140D" w:rsidRPr="00581664">
        <w:rPr>
          <w:sz w:val="24"/>
          <w:szCs w:val="24"/>
        </w:rPr>
        <w:t>g</w:t>
      </w:r>
      <w:r w:rsidR="00C10051" w:rsidRPr="00581664">
        <w:rPr>
          <w:sz w:val="24"/>
          <w:szCs w:val="24"/>
        </w:rPr>
        <w:t xml:space="preserve">o: </w:t>
      </w:r>
      <w:r w:rsidR="00AA7DAB" w:rsidRPr="00581664">
        <w:rPr>
          <w:sz w:val="24"/>
          <w:szCs w:val="24"/>
        </w:rPr>
        <w:t>Joanna Bilbin</w:t>
      </w:r>
      <w:r w:rsidR="00805FA1" w:rsidRPr="00581664">
        <w:rPr>
          <w:sz w:val="24"/>
          <w:szCs w:val="24"/>
        </w:rPr>
        <w:t xml:space="preserve">, </w:t>
      </w:r>
      <w:r w:rsidR="00C10051" w:rsidRPr="00581664">
        <w:rPr>
          <w:sz w:val="24"/>
          <w:szCs w:val="24"/>
        </w:rPr>
        <w:t xml:space="preserve">tel. 87 563 50 19, e-mail: </w:t>
      </w:r>
      <w:hyperlink r:id="rId7" w:history="1">
        <w:r w:rsidR="00AA7DAB" w:rsidRPr="00581664">
          <w:rPr>
            <w:rStyle w:val="Hipercze"/>
            <w:sz w:val="24"/>
            <w:szCs w:val="24"/>
          </w:rPr>
          <w:t>j.bilbin@zbm.suwalki.pl</w:t>
        </w:r>
      </w:hyperlink>
    </w:p>
    <w:p w14:paraId="57064C2B" w14:textId="77777777" w:rsidR="00092487" w:rsidRPr="000D51C5" w:rsidRDefault="0001019D" w:rsidP="000D51C5">
      <w:pPr>
        <w:pStyle w:val="Akapitzlist"/>
        <w:numPr>
          <w:ilvl w:val="0"/>
          <w:numId w:val="12"/>
        </w:numPr>
        <w:autoSpaceDE w:val="0"/>
        <w:autoSpaceDN w:val="0"/>
        <w:adjustRightInd w:val="0"/>
        <w:jc w:val="both"/>
        <w:rPr>
          <w:sz w:val="24"/>
          <w:szCs w:val="24"/>
        </w:rPr>
      </w:pPr>
      <w:r w:rsidRPr="000D51C5">
        <w:rPr>
          <w:sz w:val="24"/>
          <w:szCs w:val="24"/>
        </w:rPr>
        <w:t>ze s</w:t>
      </w:r>
      <w:r w:rsidR="00264F45" w:rsidRPr="000D51C5">
        <w:rPr>
          <w:sz w:val="24"/>
          <w:szCs w:val="24"/>
        </w:rPr>
        <w:t>t</w:t>
      </w:r>
      <w:r w:rsidR="00C33280" w:rsidRPr="000D51C5">
        <w:rPr>
          <w:sz w:val="24"/>
          <w:szCs w:val="24"/>
        </w:rPr>
        <w:t>rony Wykon</w:t>
      </w:r>
      <w:r w:rsidR="00760BFC" w:rsidRPr="000D51C5">
        <w:rPr>
          <w:sz w:val="24"/>
          <w:szCs w:val="24"/>
        </w:rPr>
        <w:t>awcy:</w:t>
      </w:r>
      <w:r w:rsidR="000024E0" w:rsidRPr="000D51C5">
        <w:rPr>
          <w:sz w:val="24"/>
          <w:szCs w:val="24"/>
        </w:rPr>
        <w:t xml:space="preserve"> ………………………………………………………………</w:t>
      </w:r>
    </w:p>
    <w:p w14:paraId="27A4F014" w14:textId="77777777" w:rsidR="005E3150" w:rsidRPr="000D51C5" w:rsidRDefault="005E3150" w:rsidP="000D51C5">
      <w:pPr>
        <w:widowControl w:val="0"/>
        <w:tabs>
          <w:tab w:val="left" w:pos="4395"/>
        </w:tabs>
        <w:autoSpaceDE w:val="0"/>
        <w:autoSpaceDN w:val="0"/>
        <w:adjustRightInd w:val="0"/>
        <w:spacing w:before="120"/>
        <w:jc w:val="center"/>
        <w:rPr>
          <w:b/>
          <w:bCs/>
          <w:sz w:val="24"/>
          <w:szCs w:val="24"/>
        </w:rPr>
      </w:pPr>
      <w:r w:rsidRPr="000D51C5">
        <w:rPr>
          <w:b/>
          <w:bCs/>
          <w:sz w:val="24"/>
          <w:szCs w:val="24"/>
        </w:rPr>
        <w:t>§ 9.</w:t>
      </w:r>
    </w:p>
    <w:p w14:paraId="7D9AFCAA" w14:textId="77777777" w:rsidR="005E3150" w:rsidRPr="000D51C5" w:rsidRDefault="005E3150" w:rsidP="000D51C5">
      <w:pPr>
        <w:widowControl w:val="0"/>
        <w:numPr>
          <w:ilvl w:val="0"/>
          <w:numId w:val="2"/>
        </w:numPr>
        <w:autoSpaceDE w:val="0"/>
        <w:autoSpaceDN w:val="0"/>
        <w:adjustRightInd w:val="0"/>
        <w:jc w:val="both"/>
        <w:rPr>
          <w:sz w:val="24"/>
          <w:szCs w:val="24"/>
        </w:rPr>
      </w:pPr>
      <w:r w:rsidRPr="000D51C5">
        <w:rPr>
          <w:sz w:val="24"/>
          <w:szCs w:val="24"/>
        </w:rPr>
        <w:t>Wszelkie zmiany treści umowy dokonywane będą w formie pisemnej pod rygorem nieważności.</w:t>
      </w:r>
    </w:p>
    <w:p w14:paraId="3DDBF7F3" w14:textId="77777777" w:rsidR="00941D29" w:rsidRPr="000D51C5" w:rsidRDefault="005E3150" w:rsidP="000D51C5">
      <w:pPr>
        <w:widowControl w:val="0"/>
        <w:numPr>
          <w:ilvl w:val="0"/>
          <w:numId w:val="2"/>
        </w:numPr>
        <w:autoSpaceDE w:val="0"/>
        <w:autoSpaceDN w:val="0"/>
        <w:adjustRightInd w:val="0"/>
        <w:jc w:val="both"/>
        <w:rPr>
          <w:sz w:val="24"/>
          <w:szCs w:val="24"/>
        </w:rPr>
      </w:pPr>
      <w:r w:rsidRPr="000D51C5">
        <w:rPr>
          <w:sz w:val="24"/>
          <w:szCs w:val="24"/>
        </w:rPr>
        <w:t>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48D231F" w14:textId="77777777" w:rsidR="00581664" w:rsidRDefault="00581664" w:rsidP="000D51C5">
      <w:pPr>
        <w:widowControl w:val="0"/>
        <w:tabs>
          <w:tab w:val="num" w:pos="1644"/>
        </w:tabs>
        <w:autoSpaceDE w:val="0"/>
        <w:autoSpaceDN w:val="0"/>
        <w:adjustRightInd w:val="0"/>
        <w:spacing w:before="120"/>
        <w:jc w:val="center"/>
        <w:rPr>
          <w:b/>
          <w:bCs/>
          <w:sz w:val="24"/>
          <w:szCs w:val="24"/>
        </w:rPr>
      </w:pPr>
    </w:p>
    <w:p w14:paraId="6076A0F1" w14:textId="77777777" w:rsidR="00581664" w:rsidRDefault="00581664" w:rsidP="000D51C5">
      <w:pPr>
        <w:widowControl w:val="0"/>
        <w:tabs>
          <w:tab w:val="num" w:pos="1644"/>
        </w:tabs>
        <w:autoSpaceDE w:val="0"/>
        <w:autoSpaceDN w:val="0"/>
        <w:adjustRightInd w:val="0"/>
        <w:spacing w:before="120"/>
        <w:jc w:val="center"/>
        <w:rPr>
          <w:b/>
          <w:bCs/>
          <w:sz w:val="24"/>
          <w:szCs w:val="24"/>
        </w:rPr>
      </w:pPr>
    </w:p>
    <w:p w14:paraId="3AC3F839" w14:textId="6589545F" w:rsidR="005E3150" w:rsidRPr="000D51C5" w:rsidRDefault="005E3150" w:rsidP="000D51C5">
      <w:pPr>
        <w:widowControl w:val="0"/>
        <w:tabs>
          <w:tab w:val="num" w:pos="1644"/>
        </w:tabs>
        <w:autoSpaceDE w:val="0"/>
        <w:autoSpaceDN w:val="0"/>
        <w:adjustRightInd w:val="0"/>
        <w:spacing w:before="120"/>
        <w:jc w:val="center"/>
        <w:rPr>
          <w:b/>
          <w:bCs/>
          <w:sz w:val="24"/>
          <w:szCs w:val="24"/>
        </w:rPr>
      </w:pPr>
      <w:r w:rsidRPr="000D51C5">
        <w:rPr>
          <w:b/>
          <w:bCs/>
          <w:sz w:val="24"/>
          <w:szCs w:val="24"/>
        </w:rPr>
        <w:lastRenderedPageBreak/>
        <w:t>§ 10.</w:t>
      </w:r>
    </w:p>
    <w:p w14:paraId="0B167F79" w14:textId="77777777"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Wykonawca nie może powierzyć wykonania niniejszej umowy innej osobie.</w:t>
      </w:r>
    </w:p>
    <w:p w14:paraId="7924F37C" w14:textId="7719F7C6"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W razie powstania sporu na tle wykonania niniejszej umowy, S</w:t>
      </w:r>
      <w:r w:rsidR="00B0412E" w:rsidRPr="000D51C5">
        <w:rPr>
          <w:sz w:val="24"/>
          <w:szCs w:val="24"/>
        </w:rPr>
        <w:t xml:space="preserve">trony zobowiązują się  </w:t>
      </w:r>
      <w:r w:rsidR="00AA7DAB">
        <w:rPr>
          <w:sz w:val="24"/>
          <w:szCs w:val="24"/>
        </w:rPr>
        <w:br/>
      </w:r>
      <w:r w:rsidRPr="000D51C5">
        <w:rPr>
          <w:sz w:val="24"/>
          <w:szCs w:val="24"/>
        </w:rPr>
        <w:t>w</w:t>
      </w:r>
      <w:r w:rsidR="00B0412E" w:rsidRPr="000D51C5">
        <w:rPr>
          <w:sz w:val="24"/>
          <w:szCs w:val="24"/>
        </w:rPr>
        <w:t xml:space="preserve"> </w:t>
      </w:r>
      <w:r w:rsidRPr="000D51C5">
        <w:rPr>
          <w:sz w:val="24"/>
          <w:szCs w:val="24"/>
        </w:rPr>
        <w:t>pierwszej kolejności do wyczerpania drogi postępowania reklamacyjnego.</w:t>
      </w:r>
    </w:p>
    <w:p w14:paraId="199DD489" w14:textId="77777777"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Reklam</w:t>
      </w:r>
      <w:r w:rsidR="002C4E4C" w:rsidRPr="000D51C5">
        <w:rPr>
          <w:sz w:val="24"/>
          <w:szCs w:val="24"/>
        </w:rPr>
        <w:t xml:space="preserve">acje gwarancyjne Zamawiający będzie zgłaszał </w:t>
      </w:r>
      <w:r w:rsidRPr="000D51C5">
        <w:rPr>
          <w:iCs/>
          <w:sz w:val="24"/>
          <w:szCs w:val="24"/>
        </w:rPr>
        <w:t>Wykonawcy</w:t>
      </w:r>
      <w:r w:rsidRPr="000D51C5">
        <w:rPr>
          <w:sz w:val="24"/>
          <w:szCs w:val="24"/>
        </w:rPr>
        <w:t>.</w:t>
      </w:r>
    </w:p>
    <w:p w14:paraId="56EF423E" w14:textId="77777777"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iCs/>
          <w:sz w:val="24"/>
          <w:szCs w:val="24"/>
        </w:rPr>
        <w:t xml:space="preserve">Wykonawca </w:t>
      </w:r>
      <w:r w:rsidR="002C4E4C" w:rsidRPr="000D51C5">
        <w:rPr>
          <w:sz w:val="24"/>
          <w:szCs w:val="24"/>
        </w:rPr>
        <w:t>zgłoszoną reklamację obowiązany jest wykonać niezwłocznie, ale nie później niż w terminie 14 dni, licząc od dnia dostarczenia rzeczy do Wykonawcy.</w:t>
      </w:r>
    </w:p>
    <w:p w14:paraId="33CD2063" w14:textId="77777777" w:rsidR="002C4E4C" w:rsidRPr="000D51C5" w:rsidRDefault="002C4E4C"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Wszystkimi kosztami związanymi z gwarancją obciążają Wykonawcę.</w:t>
      </w:r>
    </w:p>
    <w:p w14:paraId="5F6043F7" w14:textId="5FEC5F93"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 xml:space="preserve">Ewentualne spory mogące wyniknąć z realizacji niniejszej umowy będą rozpatrywane przez sąd właściwy dla siedziby </w:t>
      </w:r>
      <w:r w:rsidRPr="000D51C5">
        <w:rPr>
          <w:iCs/>
          <w:sz w:val="24"/>
          <w:szCs w:val="24"/>
        </w:rPr>
        <w:t>Zamawiaj</w:t>
      </w:r>
      <w:r w:rsidRPr="000D51C5">
        <w:rPr>
          <w:sz w:val="24"/>
          <w:szCs w:val="24"/>
        </w:rPr>
        <w:t>ą</w:t>
      </w:r>
      <w:r w:rsidRPr="000D51C5">
        <w:rPr>
          <w:iCs/>
          <w:sz w:val="24"/>
          <w:szCs w:val="24"/>
        </w:rPr>
        <w:t>cego.</w:t>
      </w:r>
    </w:p>
    <w:p w14:paraId="0B1C37F2" w14:textId="77777777"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W sprawach nie uregulowanych niniejszą umową mają zastosowanie przepisy kodeksu cywilnego.</w:t>
      </w:r>
    </w:p>
    <w:p w14:paraId="549AF0E4" w14:textId="77777777" w:rsidR="005E3150"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Zamawiający może odstąpić od umowy, o ile Wykonawca wykonuje dostawy w sposób sprzeczny z umową.</w:t>
      </w:r>
    </w:p>
    <w:p w14:paraId="57183A96" w14:textId="77777777" w:rsidR="00000EF2" w:rsidRPr="000D51C5" w:rsidRDefault="005E3150" w:rsidP="000D51C5">
      <w:pPr>
        <w:numPr>
          <w:ilvl w:val="0"/>
          <w:numId w:val="9"/>
        </w:numPr>
        <w:tabs>
          <w:tab w:val="clear" w:pos="720"/>
          <w:tab w:val="num" w:pos="360"/>
        </w:tabs>
        <w:autoSpaceDE w:val="0"/>
        <w:autoSpaceDN w:val="0"/>
        <w:adjustRightInd w:val="0"/>
        <w:ind w:left="360"/>
        <w:jc w:val="both"/>
        <w:rPr>
          <w:sz w:val="24"/>
          <w:szCs w:val="24"/>
        </w:rPr>
      </w:pPr>
      <w:r w:rsidRPr="000D51C5">
        <w:rPr>
          <w:sz w:val="24"/>
          <w:szCs w:val="24"/>
        </w:rPr>
        <w:t>Umowę sporządzono w dwóch jednobrzmiących egzemplarzach, po jedny</w:t>
      </w:r>
      <w:r w:rsidR="00B0412E" w:rsidRPr="000D51C5">
        <w:rPr>
          <w:sz w:val="24"/>
          <w:szCs w:val="24"/>
        </w:rPr>
        <w:t xml:space="preserve">m dla każdej </w:t>
      </w:r>
      <w:r w:rsidR="0053335C" w:rsidRPr="000D51C5">
        <w:rPr>
          <w:sz w:val="24"/>
          <w:szCs w:val="24"/>
        </w:rPr>
        <w:t>ze stron.</w:t>
      </w:r>
    </w:p>
    <w:p w14:paraId="578C6B93" w14:textId="77777777" w:rsidR="00F93CBA" w:rsidRPr="000D51C5" w:rsidRDefault="00F93CBA" w:rsidP="000D51C5">
      <w:pPr>
        <w:ind w:firstLine="708"/>
        <w:jc w:val="both"/>
        <w:rPr>
          <w:b/>
          <w:bCs/>
          <w:sz w:val="24"/>
          <w:szCs w:val="24"/>
        </w:rPr>
      </w:pPr>
    </w:p>
    <w:p w14:paraId="4107D380" w14:textId="77777777" w:rsidR="00F93CBA" w:rsidRPr="000D51C5" w:rsidRDefault="00F93CBA" w:rsidP="000D51C5">
      <w:pPr>
        <w:ind w:firstLine="708"/>
        <w:jc w:val="both"/>
        <w:rPr>
          <w:b/>
          <w:bCs/>
          <w:sz w:val="24"/>
          <w:szCs w:val="24"/>
        </w:rPr>
      </w:pPr>
    </w:p>
    <w:p w14:paraId="64499AF5" w14:textId="77777777" w:rsidR="00F93CBA" w:rsidRPr="000D51C5" w:rsidRDefault="00F93CBA" w:rsidP="00B22B27">
      <w:pPr>
        <w:jc w:val="both"/>
        <w:rPr>
          <w:b/>
          <w:bCs/>
          <w:sz w:val="24"/>
          <w:szCs w:val="24"/>
        </w:rPr>
      </w:pPr>
      <w:r w:rsidRPr="000D51C5">
        <w:rPr>
          <w:b/>
          <w:bCs/>
          <w:sz w:val="24"/>
          <w:szCs w:val="24"/>
        </w:rPr>
        <w:t xml:space="preserve">WYKONAWCA: </w:t>
      </w:r>
      <w:r w:rsidRPr="000D51C5">
        <w:rPr>
          <w:b/>
          <w:bCs/>
          <w:sz w:val="24"/>
          <w:szCs w:val="24"/>
        </w:rPr>
        <w:tab/>
      </w:r>
      <w:r w:rsidRPr="000D51C5">
        <w:rPr>
          <w:b/>
          <w:bCs/>
          <w:sz w:val="24"/>
          <w:szCs w:val="24"/>
        </w:rPr>
        <w:tab/>
      </w:r>
      <w:r w:rsidRPr="000D51C5">
        <w:rPr>
          <w:b/>
          <w:bCs/>
          <w:sz w:val="24"/>
          <w:szCs w:val="24"/>
        </w:rPr>
        <w:tab/>
      </w:r>
      <w:r w:rsidR="00B22B27">
        <w:rPr>
          <w:b/>
          <w:bCs/>
          <w:sz w:val="24"/>
          <w:szCs w:val="24"/>
        </w:rPr>
        <w:t xml:space="preserve">                          </w:t>
      </w:r>
      <w:r w:rsidRPr="000D51C5">
        <w:rPr>
          <w:b/>
          <w:bCs/>
          <w:sz w:val="24"/>
          <w:szCs w:val="24"/>
        </w:rPr>
        <w:tab/>
      </w:r>
      <w:r w:rsidRPr="000D51C5">
        <w:rPr>
          <w:b/>
          <w:bCs/>
          <w:sz w:val="24"/>
          <w:szCs w:val="24"/>
        </w:rPr>
        <w:tab/>
      </w:r>
      <w:r w:rsidRPr="000D51C5">
        <w:rPr>
          <w:b/>
          <w:bCs/>
          <w:sz w:val="24"/>
          <w:szCs w:val="24"/>
        </w:rPr>
        <w:tab/>
        <w:t>ZAMAWIAJĄCY:</w:t>
      </w:r>
    </w:p>
    <w:p w14:paraId="76CA9173" w14:textId="77777777" w:rsidR="00F93CBA" w:rsidRPr="000D51C5" w:rsidRDefault="00F93CBA" w:rsidP="000D51C5">
      <w:pPr>
        <w:ind w:firstLine="708"/>
        <w:jc w:val="both"/>
        <w:rPr>
          <w:b/>
          <w:bCs/>
          <w:sz w:val="24"/>
          <w:szCs w:val="24"/>
        </w:rPr>
      </w:pPr>
    </w:p>
    <w:p w14:paraId="543AF0EC" w14:textId="77777777" w:rsidR="00F93CBA" w:rsidRPr="000D51C5" w:rsidRDefault="00F93CBA" w:rsidP="000D51C5">
      <w:pPr>
        <w:ind w:firstLine="708"/>
        <w:jc w:val="both"/>
        <w:rPr>
          <w:b/>
          <w:bCs/>
          <w:sz w:val="24"/>
          <w:szCs w:val="24"/>
        </w:rPr>
      </w:pPr>
    </w:p>
    <w:p w14:paraId="74396938" w14:textId="77777777" w:rsidR="00F93CBA" w:rsidRPr="000D51C5" w:rsidRDefault="00F93CBA" w:rsidP="000D51C5">
      <w:pPr>
        <w:ind w:firstLine="708"/>
        <w:jc w:val="both"/>
        <w:rPr>
          <w:b/>
          <w:bCs/>
          <w:sz w:val="24"/>
          <w:szCs w:val="24"/>
        </w:rPr>
      </w:pPr>
    </w:p>
    <w:p w14:paraId="5986813A" w14:textId="77777777" w:rsidR="00CA4F67" w:rsidRPr="000D51C5" w:rsidRDefault="00CA4F67" w:rsidP="000D51C5">
      <w:pPr>
        <w:jc w:val="both"/>
        <w:rPr>
          <w:b/>
          <w:bCs/>
          <w:sz w:val="24"/>
          <w:szCs w:val="24"/>
        </w:rPr>
      </w:pPr>
    </w:p>
    <w:sectPr w:rsidR="00CA4F67" w:rsidRPr="000D51C5" w:rsidSect="00581664">
      <w:headerReference w:type="default" r:id="rId8"/>
      <w:footerReference w:type="default" r:id="rId9"/>
      <w:pgSz w:w="11906" w:h="16838" w:code="9"/>
      <w:pgMar w:top="1247"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D8DD" w14:textId="77777777" w:rsidR="00C65FF6" w:rsidRDefault="00C65FF6" w:rsidP="00402AB2">
      <w:r>
        <w:separator/>
      </w:r>
    </w:p>
  </w:endnote>
  <w:endnote w:type="continuationSeparator" w:id="0">
    <w:p w14:paraId="7CEFCDC1" w14:textId="77777777" w:rsidR="00C65FF6" w:rsidRDefault="00C65FF6" w:rsidP="0040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78251"/>
      <w:docPartObj>
        <w:docPartGallery w:val="Page Numbers (Bottom of Page)"/>
        <w:docPartUnique/>
      </w:docPartObj>
    </w:sdtPr>
    <w:sdtEndPr/>
    <w:sdtContent>
      <w:p w14:paraId="078E1E5B" w14:textId="77777777" w:rsidR="000D51C5" w:rsidRDefault="00CB7580">
        <w:pPr>
          <w:pStyle w:val="Stopka"/>
          <w:jc w:val="right"/>
        </w:pPr>
        <w:r w:rsidRPr="000D51C5">
          <w:rPr>
            <w:sz w:val="24"/>
            <w:szCs w:val="24"/>
          </w:rPr>
          <w:fldChar w:fldCharType="begin"/>
        </w:r>
        <w:r w:rsidR="000D51C5" w:rsidRPr="000D51C5">
          <w:rPr>
            <w:sz w:val="24"/>
            <w:szCs w:val="24"/>
          </w:rPr>
          <w:instrText xml:space="preserve"> PAGE   \* MERGEFORMAT </w:instrText>
        </w:r>
        <w:r w:rsidRPr="000D51C5">
          <w:rPr>
            <w:sz w:val="24"/>
            <w:szCs w:val="24"/>
          </w:rPr>
          <w:fldChar w:fldCharType="separate"/>
        </w:r>
        <w:r w:rsidR="00485184">
          <w:rPr>
            <w:noProof/>
            <w:sz w:val="24"/>
            <w:szCs w:val="24"/>
          </w:rPr>
          <w:t>1</w:t>
        </w:r>
        <w:r w:rsidRPr="000D51C5">
          <w:rPr>
            <w:sz w:val="24"/>
            <w:szCs w:val="24"/>
          </w:rPr>
          <w:fldChar w:fldCharType="end"/>
        </w:r>
      </w:p>
    </w:sdtContent>
  </w:sdt>
  <w:p w14:paraId="722F2EE5" w14:textId="77777777" w:rsidR="000D51C5" w:rsidRDefault="000D51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4E93" w14:textId="77777777" w:rsidR="00C65FF6" w:rsidRDefault="00C65FF6" w:rsidP="00402AB2">
      <w:r>
        <w:separator/>
      </w:r>
    </w:p>
  </w:footnote>
  <w:footnote w:type="continuationSeparator" w:id="0">
    <w:p w14:paraId="49751A3E" w14:textId="77777777" w:rsidR="00C65FF6" w:rsidRDefault="00C65FF6" w:rsidP="0040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506D" w14:textId="6CCF9CCC" w:rsidR="00B47506" w:rsidRDefault="004A5137">
    <w:pPr>
      <w:pStyle w:val="Nagwek"/>
      <w:rPr>
        <w:sz w:val="24"/>
        <w:szCs w:val="24"/>
      </w:rPr>
    </w:pPr>
    <w:r>
      <w:rPr>
        <w:sz w:val="24"/>
        <w:szCs w:val="24"/>
      </w:rPr>
      <w:t xml:space="preserve">Nr sprawy: </w:t>
    </w:r>
    <w:r w:rsidR="00DA6ED2">
      <w:rPr>
        <w:sz w:val="24"/>
        <w:szCs w:val="24"/>
      </w:rPr>
      <w:t>01</w:t>
    </w:r>
    <w:r>
      <w:rPr>
        <w:sz w:val="24"/>
        <w:szCs w:val="24"/>
      </w:rPr>
      <w:t>/D/202</w:t>
    </w:r>
    <w:r w:rsidR="00581664">
      <w:rPr>
        <w:sz w:val="24"/>
        <w:szCs w:val="24"/>
      </w:rPr>
      <w:t>6</w:t>
    </w:r>
  </w:p>
  <w:p w14:paraId="0452C1BC" w14:textId="48E724F9" w:rsidR="000B1B23" w:rsidRPr="000D51C5" w:rsidRDefault="000B1B23" w:rsidP="00581664">
    <w:pPr>
      <w:pStyle w:val="Nagwek"/>
      <w:jc w:val="right"/>
      <w:rPr>
        <w:sz w:val="24"/>
        <w:szCs w:val="24"/>
      </w:rPr>
    </w:pPr>
    <w:r w:rsidRPr="000D51C5">
      <w:rPr>
        <w:sz w:val="24"/>
        <w:szCs w:val="24"/>
      </w:rPr>
      <w:t xml:space="preserve"> </w:t>
    </w:r>
    <w:r w:rsidR="00485184">
      <w:rPr>
        <w:sz w:val="24"/>
        <w:szCs w:val="24"/>
      </w:rPr>
      <w:t xml:space="preserve">                                                       </w:t>
    </w:r>
    <w:r w:rsidR="00485184">
      <w:rPr>
        <w:sz w:val="22"/>
      </w:rPr>
      <w:t>Załącznik Nr 3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AB"/>
    <w:multiLevelType w:val="hybridMultilevel"/>
    <w:tmpl w:val="777A294E"/>
    <w:lvl w:ilvl="0" w:tplc="17849C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A469B0"/>
    <w:multiLevelType w:val="hybridMultilevel"/>
    <w:tmpl w:val="AF26D6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7353C72"/>
    <w:multiLevelType w:val="hybridMultilevel"/>
    <w:tmpl w:val="15A81594"/>
    <w:lvl w:ilvl="0" w:tplc="121E4BD4">
      <w:start w:val="1"/>
      <w:numFmt w:val="decimal"/>
      <w:lvlText w:val="%1."/>
      <w:lvlJc w:val="left"/>
      <w:pPr>
        <w:tabs>
          <w:tab w:val="num" w:pos="360"/>
        </w:tabs>
        <w:ind w:left="360" w:hanging="360"/>
      </w:pPr>
      <w:rPr>
        <w:rFonts w:cs="Times New Roman"/>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CFD7C8F"/>
    <w:multiLevelType w:val="hybridMultilevel"/>
    <w:tmpl w:val="D4B003DE"/>
    <w:lvl w:ilvl="0" w:tplc="17849C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187654"/>
    <w:multiLevelType w:val="hybridMultilevel"/>
    <w:tmpl w:val="8CDEB6FA"/>
    <w:lvl w:ilvl="0" w:tplc="127ECB9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A5B2FFD"/>
    <w:multiLevelType w:val="hybridMultilevel"/>
    <w:tmpl w:val="9328E6E0"/>
    <w:lvl w:ilvl="0" w:tplc="3E386AA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1A7F12"/>
    <w:multiLevelType w:val="hybridMultilevel"/>
    <w:tmpl w:val="DC7C1BE6"/>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53D00BD8"/>
    <w:multiLevelType w:val="hybridMultilevel"/>
    <w:tmpl w:val="44B8D0C0"/>
    <w:lvl w:ilvl="0" w:tplc="05F61D2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5EC877DE"/>
    <w:multiLevelType w:val="hybridMultilevel"/>
    <w:tmpl w:val="34A06538"/>
    <w:lvl w:ilvl="0" w:tplc="B26C5E30">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7DF5004F"/>
    <w:multiLevelType w:val="hybridMultilevel"/>
    <w:tmpl w:val="4FEEB3B2"/>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BC53F1"/>
    <w:multiLevelType w:val="hybridMultilevel"/>
    <w:tmpl w:val="67D6EDFA"/>
    <w:lvl w:ilvl="0" w:tplc="59AC711E">
      <w:start w:val="1"/>
      <w:numFmt w:val="decimal"/>
      <w:lvlText w:val="%1."/>
      <w:lvlJc w:val="left"/>
      <w:pPr>
        <w:tabs>
          <w:tab w:val="num" w:pos="360"/>
        </w:tabs>
        <w:ind w:left="360" w:hanging="360"/>
      </w:pPr>
      <w:rPr>
        <w:rFonts w:hint="default"/>
      </w:rPr>
    </w:lvl>
    <w:lvl w:ilvl="1" w:tplc="DC7AF18A">
      <w:start w:val="12"/>
      <w:numFmt w:val="lowerLetter"/>
      <w:lvlText w:val="%2."/>
      <w:lvlJc w:val="left"/>
      <w:pPr>
        <w:tabs>
          <w:tab w:val="num" w:pos="1080"/>
        </w:tabs>
        <w:ind w:left="1080" w:hanging="360"/>
      </w:pPr>
      <w:rPr>
        <w:rFonts w:hint="default"/>
      </w:rPr>
    </w:lvl>
    <w:lvl w:ilvl="2" w:tplc="A5C88194">
      <w:start w:val="1"/>
      <w:numFmt w:val="decimal"/>
      <w:lvlText w:val="%3)."/>
      <w:lvlJc w:val="left"/>
      <w:pPr>
        <w:tabs>
          <w:tab w:val="num" w:pos="207"/>
        </w:tabs>
        <w:ind w:left="207" w:hanging="567"/>
      </w:pPr>
      <w:rPr>
        <w:rFonts w:hint="default"/>
      </w:rPr>
    </w:lvl>
    <w:lvl w:ilvl="3" w:tplc="D1265F10">
      <w:start w:val="1"/>
      <w:numFmt w:val="decimal"/>
      <w:lvlText w:val="%4)"/>
      <w:lvlJc w:val="left"/>
      <w:pPr>
        <w:tabs>
          <w:tab w:val="num" w:pos="2520"/>
        </w:tabs>
        <w:ind w:left="2520" w:hanging="360"/>
      </w:pPr>
      <w:rPr>
        <w:rFonts w:hint="default"/>
      </w:rPr>
    </w:lvl>
    <w:lvl w:ilvl="4" w:tplc="3A6A6C18">
      <w:start w:val="1"/>
      <w:numFmt w:val="lowerLetter"/>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878666477">
    <w:abstractNumId w:val="2"/>
  </w:num>
  <w:num w:numId="2" w16cid:durableId="559630513">
    <w:abstractNumId w:val="0"/>
  </w:num>
  <w:num w:numId="3" w16cid:durableId="2009399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74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019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8488678">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746725">
    <w:abstractNumId w:val="10"/>
  </w:num>
  <w:num w:numId="8" w16cid:durableId="2117164787">
    <w:abstractNumId w:val="1"/>
  </w:num>
  <w:num w:numId="9" w16cid:durableId="1504934165">
    <w:abstractNumId w:val="3"/>
  </w:num>
  <w:num w:numId="10" w16cid:durableId="904922575">
    <w:abstractNumId w:val="7"/>
  </w:num>
  <w:num w:numId="11" w16cid:durableId="397215583">
    <w:abstractNumId w:val="5"/>
  </w:num>
  <w:num w:numId="12" w16cid:durableId="1755709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150"/>
    <w:rsid w:val="00000EF2"/>
    <w:rsid w:val="000024E0"/>
    <w:rsid w:val="00006222"/>
    <w:rsid w:val="0001019D"/>
    <w:rsid w:val="00012C80"/>
    <w:rsid w:val="00012C99"/>
    <w:rsid w:val="00015AE4"/>
    <w:rsid w:val="00021882"/>
    <w:rsid w:val="00072D42"/>
    <w:rsid w:val="00076599"/>
    <w:rsid w:val="00081776"/>
    <w:rsid w:val="00086820"/>
    <w:rsid w:val="00092487"/>
    <w:rsid w:val="0009337D"/>
    <w:rsid w:val="00093F92"/>
    <w:rsid w:val="00095A3C"/>
    <w:rsid w:val="000A7867"/>
    <w:rsid w:val="000B1B23"/>
    <w:rsid w:val="000C3F02"/>
    <w:rsid w:val="000D51C5"/>
    <w:rsid w:val="000E3D0E"/>
    <w:rsid w:val="000F2426"/>
    <w:rsid w:val="001148B8"/>
    <w:rsid w:val="00120B9D"/>
    <w:rsid w:val="00121B29"/>
    <w:rsid w:val="00126E63"/>
    <w:rsid w:val="00153EB1"/>
    <w:rsid w:val="001565DA"/>
    <w:rsid w:val="001656B4"/>
    <w:rsid w:val="00172C51"/>
    <w:rsid w:val="00193570"/>
    <w:rsid w:val="00196A4F"/>
    <w:rsid w:val="001A2657"/>
    <w:rsid w:val="001D1F75"/>
    <w:rsid w:val="00201937"/>
    <w:rsid w:val="002115A6"/>
    <w:rsid w:val="00213023"/>
    <w:rsid w:val="00221E82"/>
    <w:rsid w:val="002434BE"/>
    <w:rsid w:val="002618EB"/>
    <w:rsid w:val="002644EE"/>
    <w:rsid w:val="00264F45"/>
    <w:rsid w:val="0026625E"/>
    <w:rsid w:val="00270419"/>
    <w:rsid w:val="00270FBA"/>
    <w:rsid w:val="00277A74"/>
    <w:rsid w:val="002906D4"/>
    <w:rsid w:val="00295084"/>
    <w:rsid w:val="002B38A2"/>
    <w:rsid w:val="002B4CB9"/>
    <w:rsid w:val="002C4E4C"/>
    <w:rsid w:val="002D5AD5"/>
    <w:rsid w:val="002E2D5A"/>
    <w:rsid w:val="002F4BF8"/>
    <w:rsid w:val="002F4C36"/>
    <w:rsid w:val="00311CDA"/>
    <w:rsid w:val="003132E8"/>
    <w:rsid w:val="003133CA"/>
    <w:rsid w:val="00320520"/>
    <w:rsid w:val="0033133C"/>
    <w:rsid w:val="00341568"/>
    <w:rsid w:val="00360669"/>
    <w:rsid w:val="003656E1"/>
    <w:rsid w:val="003774FB"/>
    <w:rsid w:val="0038059C"/>
    <w:rsid w:val="00382C7A"/>
    <w:rsid w:val="003B19E7"/>
    <w:rsid w:val="003E25D2"/>
    <w:rsid w:val="003F0FEC"/>
    <w:rsid w:val="00400E09"/>
    <w:rsid w:val="00402AB2"/>
    <w:rsid w:val="00402FD6"/>
    <w:rsid w:val="004171C2"/>
    <w:rsid w:val="004447E3"/>
    <w:rsid w:val="004462F3"/>
    <w:rsid w:val="00446E7C"/>
    <w:rsid w:val="004768D6"/>
    <w:rsid w:val="00481FBB"/>
    <w:rsid w:val="00485184"/>
    <w:rsid w:val="004A5137"/>
    <w:rsid w:val="004A77D5"/>
    <w:rsid w:val="004E722A"/>
    <w:rsid w:val="0053335C"/>
    <w:rsid w:val="0055034F"/>
    <w:rsid w:val="00550AB9"/>
    <w:rsid w:val="00554DCB"/>
    <w:rsid w:val="00567ECB"/>
    <w:rsid w:val="00581664"/>
    <w:rsid w:val="00584E07"/>
    <w:rsid w:val="005943D5"/>
    <w:rsid w:val="005978DA"/>
    <w:rsid w:val="005B6B89"/>
    <w:rsid w:val="005D5E61"/>
    <w:rsid w:val="005E3150"/>
    <w:rsid w:val="00635EB6"/>
    <w:rsid w:val="00640CDB"/>
    <w:rsid w:val="006632FF"/>
    <w:rsid w:val="006633C0"/>
    <w:rsid w:val="006647E2"/>
    <w:rsid w:val="00665B78"/>
    <w:rsid w:val="0066619A"/>
    <w:rsid w:val="0068767F"/>
    <w:rsid w:val="006A0EC9"/>
    <w:rsid w:val="006D44F5"/>
    <w:rsid w:val="006D60B5"/>
    <w:rsid w:val="006E1C32"/>
    <w:rsid w:val="007033FD"/>
    <w:rsid w:val="00711AEB"/>
    <w:rsid w:val="00740BD4"/>
    <w:rsid w:val="00753E6A"/>
    <w:rsid w:val="00756EED"/>
    <w:rsid w:val="00760BFC"/>
    <w:rsid w:val="00777055"/>
    <w:rsid w:val="00787E08"/>
    <w:rsid w:val="007A1AE5"/>
    <w:rsid w:val="007C0432"/>
    <w:rsid w:val="007D5248"/>
    <w:rsid w:val="007D64F2"/>
    <w:rsid w:val="008002A0"/>
    <w:rsid w:val="00804B2F"/>
    <w:rsid w:val="00805FA1"/>
    <w:rsid w:val="008168D8"/>
    <w:rsid w:val="00827381"/>
    <w:rsid w:val="0085747E"/>
    <w:rsid w:val="008705D7"/>
    <w:rsid w:val="00887C1A"/>
    <w:rsid w:val="008A23CE"/>
    <w:rsid w:val="008A4D6C"/>
    <w:rsid w:val="008D7019"/>
    <w:rsid w:val="008F023E"/>
    <w:rsid w:val="008F2022"/>
    <w:rsid w:val="008F4539"/>
    <w:rsid w:val="008F77D0"/>
    <w:rsid w:val="0090658A"/>
    <w:rsid w:val="009111F9"/>
    <w:rsid w:val="00912687"/>
    <w:rsid w:val="0092216E"/>
    <w:rsid w:val="0093140D"/>
    <w:rsid w:val="009373BA"/>
    <w:rsid w:val="00937A7B"/>
    <w:rsid w:val="00941D29"/>
    <w:rsid w:val="009447F9"/>
    <w:rsid w:val="00946B35"/>
    <w:rsid w:val="00950C7E"/>
    <w:rsid w:val="0095385D"/>
    <w:rsid w:val="009635D7"/>
    <w:rsid w:val="00964DCB"/>
    <w:rsid w:val="00992E8B"/>
    <w:rsid w:val="009A0A7C"/>
    <w:rsid w:val="009C09A9"/>
    <w:rsid w:val="009C431E"/>
    <w:rsid w:val="009C4718"/>
    <w:rsid w:val="00A03503"/>
    <w:rsid w:val="00A218A3"/>
    <w:rsid w:val="00A21AA2"/>
    <w:rsid w:val="00A24FAC"/>
    <w:rsid w:val="00A37D14"/>
    <w:rsid w:val="00A417AA"/>
    <w:rsid w:val="00A5019A"/>
    <w:rsid w:val="00A60B2F"/>
    <w:rsid w:val="00A623F3"/>
    <w:rsid w:val="00A655E6"/>
    <w:rsid w:val="00A6595A"/>
    <w:rsid w:val="00A7338D"/>
    <w:rsid w:val="00A74E86"/>
    <w:rsid w:val="00A90CE9"/>
    <w:rsid w:val="00AA7DAB"/>
    <w:rsid w:val="00AB24DC"/>
    <w:rsid w:val="00AB66D7"/>
    <w:rsid w:val="00AC3575"/>
    <w:rsid w:val="00AD3594"/>
    <w:rsid w:val="00B0412E"/>
    <w:rsid w:val="00B047E1"/>
    <w:rsid w:val="00B0493A"/>
    <w:rsid w:val="00B22B27"/>
    <w:rsid w:val="00B23B7C"/>
    <w:rsid w:val="00B33D0D"/>
    <w:rsid w:val="00B35857"/>
    <w:rsid w:val="00B47506"/>
    <w:rsid w:val="00B70A54"/>
    <w:rsid w:val="00B722FA"/>
    <w:rsid w:val="00B744AA"/>
    <w:rsid w:val="00B87178"/>
    <w:rsid w:val="00B874E5"/>
    <w:rsid w:val="00B87561"/>
    <w:rsid w:val="00B90ECA"/>
    <w:rsid w:val="00B95071"/>
    <w:rsid w:val="00BA5066"/>
    <w:rsid w:val="00BA5E95"/>
    <w:rsid w:val="00BB4BB0"/>
    <w:rsid w:val="00BB57D7"/>
    <w:rsid w:val="00BB5CC4"/>
    <w:rsid w:val="00BD426C"/>
    <w:rsid w:val="00C01368"/>
    <w:rsid w:val="00C10051"/>
    <w:rsid w:val="00C13737"/>
    <w:rsid w:val="00C14707"/>
    <w:rsid w:val="00C27904"/>
    <w:rsid w:val="00C33280"/>
    <w:rsid w:val="00C40513"/>
    <w:rsid w:val="00C40F0A"/>
    <w:rsid w:val="00C42D74"/>
    <w:rsid w:val="00C47ADF"/>
    <w:rsid w:val="00C65FF6"/>
    <w:rsid w:val="00C70054"/>
    <w:rsid w:val="00C70498"/>
    <w:rsid w:val="00CA4F67"/>
    <w:rsid w:val="00CB7580"/>
    <w:rsid w:val="00CC03B1"/>
    <w:rsid w:val="00CE52DF"/>
    <w:rsid w:val="00D10519"/>
    <w:rsid w:val="00D32DDF"/>
    <w:rsid w:val="00D36ABD"/>
    <w:rsid w:val="00D3705E"/>
    <w:rsid w:val="00D41857"/>
    <w:rsid w:val="00D436C2"/>
    <w:rsid w:val="00D47411"/>
    <w:rsid w:val="00D57A13"/>
    <w:rsid w:val="00D7294D"/>
    <w:rsid w:val="00DA1A7E"/>
    <w:rsid w:val="00DA29A4"/>
    <w:rsid w:val="00DA502C"/>
    <w:rsid w:val="00DA6ED2"/>
    <w:rsid w:val="00DB063A"/>
    <w:rsid w:val="00DB51E5"/>
    <w:rsid w:val="00DC219F"/>
    <w:rsid w:val="00DE040D"/>
    <w:rsid w:val="00DF5904"/>
    <w:rsid w:val="00DF5FBF"/>
    <w:rsid w:val="00E15BB0"/>
    <w:rsid w:val="00E254D2"/>
    <w:rsid w:val="00E25CA7"/>
    <w:rsid w:val="00E30A2C"/>
    <w:rsid w:val="00E32F0D"/>
    <w:rsid w:val="00E4342F"/>
    <w:rsid w:val="00E53207"/>
    <w:rsid w:val="00E62642"/>
    <w:rsid w:val="00EA27AE"/>
    <w:rsid w:val="00EB43F2"/>
    <w:rsid w:val="00EB6F65"/>
    <w:rsid w:val="00EC1D66"/>
    <w:rsid w:val="00EC36B8"/>
    <w:rsid w:val="00ED7185"/>
    <w:rsid w:val="00EE2A9D"/>
    <w:rsid w:val="00EE65D8"/>
    <w:rsid w:val="00EE6661"/>
    <w:rsid w:val="00F30783"/>
    <w:rsid w:val="00F3535F"/>
    <w:rsid w:val="00F400FC"/>
    <w:rsid w:val="00F45B88"/>
    <w:rsid w:val="00F628CF"/>
    <w:rsid w:val="00F93CBA"/>
    <w:rsid w:val="00F9514A"/>
    <w:rsid w:val="00F97EC7"/>
    <w:rsid w:val="00FB4A09"/>
    <w:rsid w:val="00FB5ADC"/>
    <w:rsid w:val="00FC43F0"/>
    <w:rsid w:val="00FD1BAE"/>
    <w:rsid w:val="00FD7B60"/>
    <w:rsid w:val="00FE7F31"/>
    <w:rsid w:val="00FF3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6BC63"/>
  <w15:docId w15:val="{D900091B-9898-439D-905C-E83005A8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15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uiPriority w:val="99"/>
    <w:rsid w:val="005E3150"/>
    <w:rPr>
      <w:sz w:val="24"/>
    </w:rPr>
  </w:style>
  <w:style w:type="character" w:customStyle="1" w:styleId="Tekstpodstawowy3Znak">
    <w:name w:val="Tekst podstawowy 3 Znak"/>
    <w:basedOn w:val="Domylnaczcionkaakapitu"/>
    <w:link w:val="Tekstpodstawowy3"/>
    <w:uiPriority w:val="99"/>
    <w:rsid w:val="005E3150"/>
    <w:rPr>
      <w:rFonts w:ascii="Times New Roman" w:eastAsia="Times New Roman" w:hAnsi="Times New Roman" w:cs="Times New Roman"/>
      <w:sz w:val="24"/>
      <w:szCs w:val="20"/>
      <w:lang w:eastAsia="pl-PL"/>
    </w:rPr>
  </w:style>
  <w:style w:type="paragraph" w:customStyle="1" w:styleId="Default">
    <w:name w:val="Default"/>
    <w:rsid w:val="005E3150"/>
    <w:pPr>
      <w:autoSpaceDE w:val="0"/>
      <w:autoSpaceDN w:val="0"/>
      <w:adjustRightInd w:val="0"/>
      <w:spacing w:after="0" w:line="240" w:lineRule="auto"/>
    </w:pPr>
    <w:rPr>
      <w:rFonts w:ascii="Tahoma" w:hAnsi="Tahoma" w:cs="Tahoma"/>
      <w:color w:val="000000"/>
      <w:sz w:val="24"/>
      <w:szCs w:val="24"/>
    </w:rPr>
  </w:style>
  <w:style w:type="paragraph" w:styleId="Akapitzlist">
    <w:name w:val="List Paragraph"/>
    <w:basedOn w:val="Normalny"/>
    <w:uiPriority w:val="34"/>
    <w:qFormat/>
    <w:rsid w:val="005E3150"/>
    <w:pPr>
      <w:ind w:left="720"/>
      <w:contextualSpacing/>
    </w:pPr>
  </w:style>
  <w:style w:type="paragraph" w:styleId="Tekstpodstawowy">
    <w:name w:val="Body Text"/>
    <w:basedOn w:val="Normalny"/>
    <w:link w:val="TekstpodstawowyZnak"/>
    <w:uiPriority w:val="99"/>
    <w:unhideWhenUsed/>
    <w:rsid w:val="005E3150"/>
    <w:pPr>
      <w:spacing w:after="120"/>
    </w:pPr>
  </w:style>
  <w:style w:type="character" w:customStyle="1" w:styleId="TekstpodstawowyZnak">
    <w:name w:val="Tekst podstawowy Znak"/>
    <w:basedOn w:val="Domylnaczcionkaakapitu"/>
    <w:link w:val="Tekstpodstawowy"/>
    <w:uiPriority w:val="99"/>
    <w:rsid w:val="005E315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5E3150"/>
    <w:pPr>
      <w:spacing w:after="120" w:line="480" w:lineRule="auto"/>
    </w:pPr>
  </w:style>
  <w:style w:type="character" w:customStyle="1" w:styleId="Tekstpodstawowy2Znak">
    <w:name w:val="Tekst podstawowy 2 Znak"/>
    <w:basedOn w:val="Domylnaczcionkaakapitu"/>
    <w:link w:val="Tekstpodstawowy2"/>
    <w:rsid w:val="005E3150"/>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E3150"/>
    <w:pPr>
      <w:spacing w:after="120"/>
      <w:ind w:left="283"/>
    </w:pPr>
  </w:style>
  <w:style w:type="character" w:customStyle="1" w:styleId="TekstpodstawowywcityZnak">
    <w:name w:val="Tekst podstawowy wcięty Znak"/>
    <w:basedOn w:val="Domylnaczcionkaakapitu"/>
    <w:link w:val="Tekstpodstawowywcity"/>
    <w:rsid w:val="005E315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B33D0D"/>
    <w:rPr>
      <w:color w:val="0000FF" w:themeColor="hyperlink"/>
      <w:u w:val="single"/>
    </w:rPr>
  </w:style>
  <w:style w:type="numbering" w:customStyle="1" w:styleId="Bezlisty1">
    <w:name w:val="Bez listy1"/>
    <w:next w:val="Bezlisty"/>
    <w:uiPriority w:val="99"/>
    <w:semiHidden/>
    <w:unhideWhenUsed/>
    <w:rsid w:val="002E2D5A"/>
  </w:style>
  <w:style w:type="table" w:styleId="Tabela-Siatka">
    <w:name w:val="Table Grid"/>
    <w:basedOn w:val="Standardowy"/>
    <w:uiPriority w:val="59"/>
    <w:rsid w:val="002E2D5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02AB2"/>
    <w:pPr>
      <w:tabs>
        <w:tab w:val="center" w:pos="4536"/>
        <w:tab w:val="right" w:pos="9072"/>
      </w:tabs>
    </w:pPr>
  </w:style>
  <w:style w:type="character" w:customStyle="1" w:styleId="NagwekZnak">
    <w:name w:val="Nagłówek Znak"/>
    <w:basedOn w:val="Domylnaczcionkaakapitu"/>
    <w:link w:val="Nagwek"/>
    <w:uiPriority w:val="99"/>
    <w:rsid w:val="00402AB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02AB2"/>
    <w:pPr>
      <w:tabs>
        <w:tab w:val="center" w:pos="4536"/>
        <w:tab w:val="right" w:pos="9072"/>
      </w:tabs>
    </w:pPr>
  </w:style>
  <w:style w:type="character" w:customStyle="1" w:styleId="StopkaZnak">
    <w:name w:val="Stopka Znak"/>
    <w:basedOn w:val="Domylnaczcionkaakapitu"/>
    <w:link w:val="Stopka"/>
    <w:uiPriority w:val="99"/>
    <w:rsid w:val="00402AB2"/>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A60B2F"/>
  </w:style>
  <w:style w:type="character" w:styleId="Nierozpoznanawzmianka">
    <w:name w:val="Unresolved Mention"/>
    <w:basedOn w:val="Domylnaczcionkaakapitu"/>
    <w:uiPriority w:val="99"/>
    <w:semiHidden/>
    <w:unhideWhenUsed/>
    <w:rsid w:val="00AA7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3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ilbin@zbm.suwal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1335</Words>
  <Characters>8010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Zarząd Budynków Mieszkalnych w Suwałkach</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mwierzbicki</dc:creator>
  <cp:lastModifiedBy>Michał Kopyra</cp:lastModifiedBy>
  <cp:revision>9</cp:revision>
  <cp:lastPrinted>2024-01-15T08:25:00Z</cp:lastPrinted>
  <dcterms:created xsi:type="dcterms:W3CDTF">2023-01-10T11:10:00Z</dcterms:created>
  <dcterms:modified xsi:type="dcterms:W3CDTF">2026-01-07T12:32:00Z</dcterms:modified>
</cp:coreProperties>
</file>